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8C18C" w14:textId="77777777" w:rsidR="002D0279" w:rsidRDefault="002D0279" w:rsidP="00B85B3E">
      <w:pPr>
        <w:pBdr>
          <w:bottom w:val="single" w:sz="6" w:space="1" w:color="auto"/>
        </w:pBdr>
        <w:spacing w:before="0" w:line="240" w:lineRule="auto"/>
        <w:ind w:firstLine="0"/>
        <w:rPr>
          <w:rFonts w:cs="Arial"/>
          <w:szCs w:val="24"/>
          <w:lang w:val="es-ES"/>
        </w:rPr>
      </w:pPr>
    </w:p>
    <w:p w14:paraId="3AF5CA96" w14:textId="77777777" w:rsidR="00D05D29" w:rsidRPr="006B4B53" w:rsidRDefault="00D05D29" w:rsidP="00B85B3E">
      <w:pPr>
        <w:pBdr>
          <w:bottom w:val="single" w:sz="6" w:space="1" w:color="auto"/>
        </w:pBdr>
        <w:spacing w:before="0" w:line="240" w:lineRule="auto"/>
        <w:ind w:firstLine="0"/>
        <w:rPr>
          <w:rFonts w:cs="Arial"/>
          <w:szCs w:val="24"/>
          <w:lang w:val="es-ES"/>
        </w:rPr>
      </w:pPr>
    </w:p>
    <w:p w14:paraId="0269B536" w14:textId="77777777" w:rsidR="004B0221" w:rsidRDefault="004B0221" w:rsidP="004B0221">
      <w:pPr>
        <w:pStyle w:val="Ttulo1"/>
        <w:spacing w:before="240"/>
        <w:rPr>
          <w:rFonts w:ascii="Times New Roman" w:hAnsi="Times New Roman"/>
          <w:sz w:val="48"/>
        </w:rPr>
      </w:pPr>
      <w:r>
        <w:rPr>
          <w:rFonts w:cs="Arial"/>
          <w:color w:val="000000"/>
          <w:szCs w:val="24"/>
        </w:rPr>
        <w:t>Desafios de docentes no processo de inclusão de alunos surdos no ensino superior </w:t>
      </w:r>
    </w:p>
    <w:p w14:paraId="2C598E7E" w14:textId="77777777" w:rsidR="004B0221" w:rsidRDefault="004B0221" w:rsidP="004B0221">
      <w:pPr>
        <w:pStyle w:val="Ttulo1"/>
      </w:pPr>
      <w:r>
        <w:rPr>
          <w:rFonts w:cs="Arial"/>
          <w:color w:val="000000"/>
          <w:szCs w:val="24"/>
        </w:rPr>
        <w:t>Challenges of teachers in the process of including deaf students in higher education</w:t>
      </w:r>
    </w:p>
    <w:p w14:paraId="02BC4242" w14:textId="77777777" w:rsidR="004B0221" w:rsidRDefault="004B0221" w:rsidP="004B0221">
      <w:pPr>
        <w:pStyle w:val="Ttulo1"/>
        <w:spacing w:before="240"/>
      </w:pPr>
      <w:r>
        <w:rPr>
          <w:rFonts w:cs="Arial"/>
          <w:color w:val="000000"/>
          <w:szCs w:val="24"/>
        </w:rPr>
        <w:t>Desafíos de los docentes en el proceso de inclusión de estudiantes sordos en la educación superior</w:t>
      </w:r>
    </w:p>
    <w:p w14:paraId="0B46973A" w14:textId="669855C7" w:rsidR="002D0279" w:rsidRPr="006B4B53" w:rsidRDefault="00543A29" w:rsidP="002D0279">
      <w:pPr>
        <w:spacing w:before="0" w:line="240" w:lineRule="auto"/>
        <w:ind w:firstLine="0"/>
        <w:jc w:val="center"/>
        <w:rPr>
          <w:rFonts w:eastAsia="Arial" w:cs="Arial"/>
          <w:b/>
          <w:szCs w:val="24"/>
          <w:lang w:val="en-US"/>
        </w:rPr>
      </w:pPr>
      <w:r>
        <w:rPr>
          <w:rFonts w:eastAsia="Arial" w:cs="Arial"/>
          <w:b/>
          <w:noProof/>
          <w:szCs w:val="24"/>
          <w:lang w:val="es-UY" w:eastAsia="es-UY"/>
        </w:rPr>
        <mc:AlternateContent>
          <mc:Choice Requires="wps">
            <w:drawing>
              <wp:anchor distT="0" distB="0" distL="114300" distR="114300" simplePos="0" relativeHeight="251659264" behindDoc="0" locked="0" layoutInCell="1" allowOverlap="1" wp14:anchorId="7D1F9093" wp14:editId="030979B2">
                <wp:simplePos x="0" y="0"/>
                <wp:positionH relativeFrom="column">
                  <wp:posOffset>121920</wp:posOffset>
                </wp:positionH>
                <wp:positionV relativeFrom="paragraph">
                  <wp:posOffset>66040</wp:posOffset>
                </wp:positionV>
                <wp:extent cx="5615940" cy="22860"/>
                <wp:effectExtent l="0" t="0" r="22860" b="34290"/>
                <wp:wrapNone/>
                <wp:docPr id="2" name="Conector recto 2"/>
                <wp:cNvGraphicFramePr/>
                <a:graphic xmlns:a="http://schemas.openxmlformats.org/drawingml/2006/main">
                  <a:graphicData uri="http://schemas.microsoft.com/office/word/2010/wordprocessingShape">
                    <wps:wsp>
                      <wps:cNvCnPr/>
                      <wps:spPr>
                        <a:xfrm>
                          <a:off x="0" y="0"/>
                          <a:ext cx="56159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8F43A2"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5.2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" strokecolor="black [3200]" strokeweight=".5pt">
                <v:stroke joinstyle="miter"/>
              </v:line>
            </w:pict>
          </mc:Fallback>
        </mc:AlternateContent>
      </w:r>
    </w:p>
    <w:p w14:paraId="2E2436DC" w14:textId="7C7C6C2C" w:rsidR="009773C8" w:rsidRDefault="009773C8" w:rsidP="009773C8">
      <w:pPr>
        <w:rPr>
          <w:b/>
          <w:color w:val="595959" w:themeColor="text1" w:themeTint="A6"/>
          <w:sz w:val="20"/>
          <w:szCs w:val="20"/>
          <w:lang w:val="es-ES_tradnl"/>
        </w:rPr>
      </w:pPr>
      <w:bookmarkStart w:id="0" w:name="_Toc53676396"/>
      <w:bookmarkStart w:id="1" w:name="_Toc53072344"/>
      <w:r>
        <w:rPr>
          <w:b/>
          <w:color w:val="595959" w:themeColor="text1" w:themeTint="A6"/>
          <w:sz w:val="20"/>
          <w:szCs w:val="20"/>
          <w:lang w:val="es-ES_tradnl"/>
        </w:rPr>
        <w:t xml:space="preserve">Recibido: </w:t>
      </w:r>
      <w:r w:rsidR="00BB4F9C">
        <w:rPr>
          <w:b/>
          <w:color w:val="595959" w:themeColor="text1" w:themeTint="A6"/>
          <w:sz w:val="20"/>
          <w:szCs w:val="20"/>
          <w:lang w:val="es-ES_tradnl"/>
        </w:rPr>
        <w:t>4/09/2025</w:t>
      </w:r>
    </w:p>
    <w:p w14:paraId="3E595587" w14:textId="223DA8BE" w:rsidR="009773C8" w:rsidRDefault="009773C8" w:rsidP="009773C8">
      <w:pPr>
        <w:rPr>
          <w:b/>
          <w:color w:val="595959" w:themeColor="text1" w:themeTint="A6"/>
          <w:sz w:val="20"/>
          <w:szCs w:val="20"/>
          <w:lang w:val="es-ES_tradnl"/>
        </w:rPr>
      </w:pPr>
      <w:r>
        <w:rPr>
          <w:b/>
          <w:color w:val="595959" w:themeColor="text1" w:themeTint="A6"/>
          <w:sz w:val="20"/>
          <w:szCs w:val="20"/>
          <w:lang w:val="es-ES_tradnl"/>
        </w:rPr>
        <w:t xml:space="preserve">Aprobado: </w:t>
      </w:r>
      <w:r w:rsidR="00BB4F9C">
        <w:rPr>
          <w:b/>
          <w:color w:val="595959" w:themeColor="text1" w:themeTint="A6"/>
          <w:sz w:val="20"/>
          <w:szCs w:val="20"/>
          <w:lang w:val="es-ES_tradnl"/>
        </w:rPr>
        <w:t>18/09/2025</w:t>
      </w:r>
    </w:p>
    <w:p w14:paraId="327F43B6" w14:textId="3B15DA2E" w:rsidR="00BB4F9C" w:rsidRDefault="00BB4F9C" w:rsidP="009773C8">
      <w:pPr>
        <w:rPr>
          <w:b/>
          <w:color w:val="595959" w:themeColor="text1" w:themeTint="A6"/>
          <w:sz w:val="20"/>
          <w:szCs w:val="20"/>
          <w:lang w:val="es-ES_tradnl"/>
        </w:rPr>
      </w:pPr>
      <w:r>
        <w:rPr>
          <w:b/>
          <w:color w:val="595959" w:themeColor="text1" w:themeTint="A6"/>
          <w:sz w:val="20"/>
          <w:szCs w:val="20"/>
          <w:lang w:val="es-ES_tradnl"/>
        </w:rPr>
        <w:t xml:space="preserve">Publicado: </w:t>
      </w:r>
      <w:r w:rsidR="004F078B">
        <w:rPr>
          <w:b/>
          <w:color w:val="595959" w:themeColor="text1" w:themeTint="A6"/>
          <w:sz w:val="20"/>
          <w:szCs w:val="20"/>
          <w:lang w:val="es-ES_tradnl"/>
        </w:rPr>
        <w:t>02/10</w:t>
      </w:r>
      <w:r>
        <w:rPr>
          <w:b/>
          <w:color w:val="595959" w:themeColor="text1" w:themeTint="A6"/>
          <w:sz w:val="20"/>
          <w:szCs w:val="20"/>
          <w:lang w:val="es-ES_tradnl"/>
        </w:rPr>
        <w:t>/2025</w:t>
      </w:r>
    </w:p>
    <w:p w14:paraId="5F49C823" w14:textId="320CEFD9" w:rsidR="00BB4F9C" w:rsidRDefault="00BB4F9C" w:rsidP="009773C8">
      <w:pPr>
        <w:rPr>
          <w:b/>
          <w:color w:val="595959" w:themeColor="text1" w:themeTint="A6"/>
          <w:sz w:val="20"/>
          <w:szCs w:val="20"/>
          <w:lang w:val="es-ES_tradnl"/>
        </w:rPr>
      </w:pPr>
    </w:p>
    <w:p w14:paraId="42CA96C0" w14:textId="77777777" w:rsidR="00BB4F9C" w:rsidRPr="00BB4F9C" w:rsidRDefault="00BB4F9C" w:rsidP="00BB4F9C">
      <w:pPr>
        <w:spacing w:before="0" w:after="160" w:line="240" w:lineRule="auto"/>
        <w:ind w:firstLine="0"/>
        <w:jc w:val="center"/>
        <w:rPr>
          <w:rFonts w:eastAsia="Arial" w:cs="Arial"/>
          <w:szCs w:val="24"/>
          <w:highlight w:val="yellow"/>
          <w:lang w:val="pt-BR"/>
        </w:rPr>
      </w:pPr>
      <w:r w:rsidRPr="00BB4F9C">
        <w:rPr>
          <w:rFonts w:asciiTheme="minorHAnsi" w:eastAsia="Arial" w:hAnsiTheme="minorHAnsi" w:cs="Arial"/>
          <w:b/>
          <w:color w:val="595959" w:themeColor="text1" w:themeTint="A6"/>
          <w:sz w:val="20"/>
          <w:szCs w:val="20"/>
          <w:lang w:val="es-ES_tradnl"/>
        </w:rPr>
        <w:t xml:space="preserve">Este artículo ha sido aprobado por la editora Dra. Susana Pérez Barrera </w:t>
      </w:r>
    </w:p>
    <w:p w14:paraId="27776472" w14:textId="77777777" w:rsidR="00BB4F9C" w:rsidRDefault="00BB4F9C" w:rsidP="00BB4F9C">
      <w:pPr>
        <w:rPr>
          <w:b/>
          <w:color w:val="595959" w:themeColor="text1" w:themeTint="A6"/>
          <w:sz w:val="20"/>
          <w:szCs w:val="20"/>
          <w:lang w:val="es-ES_tradnl"/>
        </w:rPr>
      </w:pPr>
    </w:p>
    <w:p w14:paraId="0432EECE" w14:textId="77777777" w:rsidR="004F5A72" w:rsidRPr="004B0221" w:rsidRDefault="004B0221" w:rsidP="004B0221">
      <w:pPr>
        <w:spacing w:before="0" w:after="160" w:line="240" w:lineRule="auto"/>
        <w:ind w:firstLine="0"/>
        <w:jc w:val="center"/>
        <w:rPr>
          <w:rFonts w:ascii="Times New Roman" w:eastAsia="Times New Roman" w:hAnsi="Times New Roman" w:cs="Times New Roman"/>
          <w:szCs w:val="24"/>
          <w:lang w:val="pt-BR" w:eastAsia="pt-BR"/>
        </w:rPr>
      </w:pPr>
      <w:r w:rsidRPr="004B0221">
        <w:rPr>
          <w:rFonts w:eastAsia="Times New Roman" w:cs="Arial"/>
          <w:b/>
          <w:bCs/>
          <w:color w:val="000000"/>
          <w:szCs w:val="24"/>
          <w:lang w:val="pt-BR" w:eastAsia="pt-BR"/>
        </w:rPr>
        <w:t>Taise Gomes dos Santos Cá </w:t>
      </w:r>
      <w:r w:rsidR="004F5A72" w:rsidRPr="004B0221">
        <w:rPr>
          <w:szCs w:val="24"/>
          <w:vertAlign w:val="superscript"/>
        </w:rPr>
        <w:footnoteReference w:id="1"/>
      </w:r>
      <w:bookmarkEnd w:id="0"/>
      <w:bookmarkEnd w:id="1"/>
    </w:p>
    <w:p w14:paraId="31000D09" w14:textId="77777777" w:rsidR="004F5A72" w:rsidRPr="004B0221" w:rsidRDefault="004B0221" w:rsidP="004F5A72">
      <w:pPr>
        <w:pStyle w:val="Autor"/>
        <w:spacing w:line="240" w:lineRule="auto"/>
        <w:rPr>
          <w:rStyle w:val="AutorCar"/>
          <w:szCs w:val="24"/>
        </w:rPr>
      </w:pPr>
      <w:bookmarkStart w:id="2" w:name="_Toc53676397"/>
      <w:bookmarkStart w:id="3" w:name="_Toc53072345"/>
      <w:r w:rsidRPr="004B0221">
        <w:rPr>
          <w:b/>
          <w:bCs/>
          <w:color w:val="000000"/>
        </w:rPr>
        <w:t> Katia Mariel Figueroa Rohmann</w:t>
      </w:r>
      <w:r w:rsidR="004F5A72" w:rsidRPr="004B0221">
        <w:rPr>
          <w:szCs w:val="24"/>
          <w:vertAlign w:val="superscript"/>
        </w:rPr>
        <w:footnoteReference w:id="2"/>
      </w:r>
      <w:bookmarkEnd w:id="2"/>
      <w:bookmarkEnd w:id="3"/>
    </w:p>
    <w:p w14:paraId="6A00CE96" w14:textId="77777777" w:rsidR="00BA4CFB" w:rsidRDefault="00BA4CFB" w:rsidP="004F5A72">
      <w:pPr>
        <w:spacing w:before="0" w:line="240" w:lineRule="auto"/>
        <w:ind w:firstLine="0"/>
        <w:rPr>
          <w:rFonts w:eastAsia="Arial" w:cs="Arial"/>
          <w:szCs w:val="24"/>
          <w:lang w:val="en-US"/>
        </w:rPr>
      </w:pPr>
    </w:p>
    <w:p w14:paraId="3C0232CC" w14:textId="77777777" w:rsidR="00BA4CFB" w:rsidRDefault="00BA4CFB" w:rsidP="004F5A72">
      <w:pPr>
        <w:spacing w:before="0" w:line="240" w:lineRule="auto"/>
        <w:ind w:firstLine="0"/>
        <w:rPr>
          <w:rFonts w:eastAsia="Arial" w:cs="Arial"/>
          <w:szCs w:val="24"/>
          <w:lang w:val="en-US"/>
        </w:rPr>
      </w:pPr>
    </w:p>
    <w:p w14:paraId="3B63A1F0" w14:textId="77777777" w:rsidR="008563F7" w:rsidRDefault="008563F7" w:rsidP="008563F7">
      <w:pPr>
        <w:spacing w:before="0" w:line="240" w:lineRule="auto"/>
        <w:ind w:firstLine="0"/>
        <w:jc w:val="center"/>
        <w:rPr>
          <w:b/>
        </w:rPr>
      </w:pPr>
      <w:r>
        <w:rPr>
          <w:b/>
        </w:rPr>
        <w:t>Resumo</w:t>
      </w:r>
    </w:p>
    <w:p w14:paraId="78484841" w14:textId="77777777" w:rsidR="008563F7" w:rsidRDefault="008563F7" w:rsidP="008563F7">
      <w:pPr>
        <w:spacing w:before="240" w:after="240" w:line="240" w:lineRule="auto"/>
        <w:ind w:firstLine="0"/>
        <w:jc w:val="both"/>
      </w:pPr>
      <w:r>
        <w:t xml:space="preserve">O artigo destaca a importância de políticas públicas e iniciativas institucionais para garantir o direito à educação inclusiva, que regulamentam a inserção da Língua Brasileira de </w:t>
      </w:r>
      <w:r w:rsidRPr="00604B27">
        <w:rPr>
          <w:color w:val="000000" w:themeColor="text1"/>
        </w:rPr>
        <w:t xml:space="preserve">Sinais (Libras) no ambiente educacional e no currículo docente. O estudo </w:t>
      </w:r>
      <w:r w:rsidRPr="00604B27">
        <w:rPr>
          <w:color w:val="000000" w:themeColor="text1"/>
        </w:rPr>
        <w:lastRenderedPageBreak/>
        <w:t xml:space="preserve">teve como objetivo compreender </w:t>
      </w:r>
      <w:r>
        <w:t>as percepções e adaptações dos professores ao ensinar alunos surdos, identificando barreiras e possíveis soluções. A metodologia adotou uma abordagem qualitativa, com caráter descritivo e método narrativo. Foram realizadas entrevistas com sete professores do curso de Administração que tiveram experiência com um aluno surdo. Os resultados mostraram que a comunicação foi um dos principais desafios. A pesquisa reforçou a urgência de preparar docentes para promover um ensino verdadeiramente inclusivo.</w:t>
      </w:r>
    </w:p>
    <w:p w14:paraId="0808DE2D" w14:textId="77777777" w:rsidR="008563F7" w:rsidRDefault="008563F7" w:rsidP="008563F7">
      <w:pPr>
        <w:spacing w:before="0" w:line="240" w:lineRule="auto"/>
        <w:ind w:firstLine="0"/>
      </w:pPr>
      <w:r>
        <w:t xml:space="preserve">Palavras-chave: </w:t>
      </w:r>
      <w:r w:rsidRPr="00604B27">
        <w:rPr>
          <w:color w:val="000000" w:themeColor="text1"/>
        </w:rPr>
        <w:t>Inclusão, Educação Superior, Docente.</w:t>
      </w:r>
    </w:p>
    <w:p w14:paraId="574021DD" w14:textId="77777777" w:rsidR="008563F7" w:rsidRDefault="008563F7" w:rsidP="008563F7">
      <w:pPr>
        <w:spacing w:before="0" w:line="240" w:lineRule="auto"/>
        <w:ind w:firstLine="0"/>
      </w:pPr>
    </w:p>
    <w:p w14:paraId="525FF9FE" w14:textId="77777777" w:rsidR="008563F7" w:rsidRDefault="008563F7" w:rsidP="008563F7">
      <w:pPr>
        <w:spacing w:before="0" w:after="120" w:line="240" w:lineRule="auto"/>
        <w:ind w:firstLine="0"/>
      </w:pPr>
    </w:p>
    <w:p w14:paraId="470675E4" w14:textId="77777777" w:rsidR="008563F7" w:rsidRDefault="008563F7" w:rsidP="008563F7">
      <w:pPr>
        <w:spacing w:before="0" w:line="480" w:lineRule="auto"/>
        <w:ind w:firstLine="0"/>
        <w:jc w:val="center"/>
        <w:rPr>
          <w:b/>
        </w:rPr>
      </w:pPr>
      <w:r>
        <w:rPr>
          <w:b/>
        </w:rPr>
        <w:t>Abstract</w:t>
      </w:r>
    </w:p>
    <w:p w14:paraId="5DE585E4" w14:textId="77777777" w:rsidR="008563F7" w:rsidRDefault="008563F7" w:rsidP="008563F7">
      <w:pPr>
        <w:spacing w:before="240" w:after="240" w:line="240" w:lineRule="auto"/>
        <w:ind w:firstLine="0"/>
        <w:jc w:val="both"/>
      </w:pPr>
      <w:r>
        <w:t>The article highlights the importance of public policies and institutional initiatives to ensure the right to inclusive education, regulating the incorporation of Brazilian Sign Language (Libras) into the educational environment and teacher training curriculum. The study aimed to understand teachers' perceptions and adaptations when teaching deaf students, identifying barriers and possible solutions. The methodology followed a qualitative approach, with a descriptive nature and narrative method. Interviews were conducted with seven professors from the Business Administration program who had experience with a deaf student. The results showed that communication was one of the main challenges. The research reinforced the urgency of preparing educators to promote truly inclusive teaching.</w:t>
      </w:r>
    </w:p>
    <w:p w14:paraId="494E6268" w14:textId="63EC72DD" w:rsidR="008563F7" w:rsidRDefault="008563F7" w:rsidP="008563F7">
      <w:pPr>
        <w:spacing w:before="0" w:line="480" w:lineRule="auto"/>
        <w:ind w:firstLine="0"/>
      </w:pPr>
      <w:r>
        <w:rPr>
          <w:i/>
        </w:rPr>
        <w:t>Keywords:</w:t>
      </w:r>
      <w:r w:rsidR="0078443A">
        <w:t xml:space="preserve"> Inclusion, High Education</w:t>
      </w:r>
      <w:bookmarkStart w:id="4" w:name="_GoBack"/>
      <w:bookmarkEnd w:id="4"/>
      <w:r>
        <w:t>, Teacher.</w:t>
      </w:r>
    </w:p>
    <w:p w14:paraId="5F21FCCE" w14:textId="77777777" w:rsidR="008563F7" w:rsidRDefault="008563F7" w:rsidP="008563F7">
      <w:pPr>
        <w:spacing w:before="0" w:line="480" w:lineRule="auto"/>
        <w:ind w:firstLine="0"/>
      </w:pPr>
    </w:p>
    <w:p w14:paraId="35EC608D" w14:textId="77777777" w:rsidR="008563F7" w:rsidRDefault="008563F7" w:rsidP="008563F7">
      <w:pPr>
        <w:spacing w:before="0" w:line="480" w:lineRule="auto"/>
        <w:ind w:firstLine="0"/>
        <w:jc w:val="center"/>
        <w:rPr>
          <w:b/>
        </w:rPr>
      </w:pPr>
      <w:r>
        <w:rPr>
          <w:b/>
        </w:rPr>
        <w:t>Resumen</w:t>
      </w:r>
    </w:p>
    <w:p w14:paraId="4840C269" w14:textId="77777777" w:rsidR="008563F7" w:rsidRDefault="008563F7" w:rsidP="008563F7">
      <w:pPr>
        <w:spacing w:before="240" w:after="240" w:line="240" w:lineRule="auto"/>
        <w:ind w:firstLine="0"/>
        <w:jc w:val="both"/>
      </w:pPr>
      <w:r>
        <w:t>El artículo destaca la importancia de las políticas públicas y de las iniciativas institucionales para garantizar el derecho a una educación inclusiva, que regulen la incorporación de la Lengua Brasileña de Señas (Libras) en el entorno educativo y en el currículo docente. El estudio tuvo como objetivo comprender las percepciones y adaptaciones de los profesores al enseñar a estudiantes sordos, identificando barreras y posibles soluciones. La metodología adoptó un enfoque cualitativo, con carácter descriptivo y método narrativo. Se realizaron entrevistas con siete profesores del curso de Administración que tuvieron experiencia con un estudiante sordo. Los resultados mostraron que la comunicación fue uno de los principales desafíos. La investigación reforzó la urgencia de preparar a los docentes para promover una enseñanza verdaderamente inclusiva.</w:t>
      </w:r>
    </w:p>
    <w:p w14:paraId="776F1108" w14:textId="33643B93" w:rsidR="008563F7" w:rsidRDefault="008563F7" w:rsidP="008563F7">
      <w:pPr>
        <w:spacing w:before="0" w:after="120" w:line="240" w:lineRule="auto"/>
        <w:ind w:firstLine="0"/>
      </w:pPr>
      <w:r>
        <w:rPr>
          <w:i/>
        </w:rPr>
        <w:t>Palabras clave</w:t>
      </w:r>
      <w:r w:rsidR="0078443A">
        <w:t>: Inclusión, Educación Superior</w:t>
      </w:r>
      <w:r>
        <w:t>, Docente.</w:t>
      </w:r>
    </w:p>
    <w:p w14:paraId="7AED4668" w14:textId="77777777" w:rsidR="008563F7" w:rsidRDefault="008563F7" w:rsidP="008563F7">
      <w:pPr>
        <w:spacing w:before="0" w:line="480" w:lineRule="auto"/>
        <w:ind w:firstLine="0"/>
      </w:pPr>
    </w:p>
    <w:p w14:paraId="7BB2F033" w14:textId="77777777" w:rsidR="008563F7" w:rsidRDefault="008563F7" w:rsidP="008563F7">
      <w:pPr>
        <w:spacing w:before="0" w:line="240" w:lineRule="auto"/>
        <w:ind w:firstLine="0"/>
      </w:pPr>
    </w:p>
    <w:p w14:paraId="1AB5CE70" w14:textId="77777777" w:rsidR="008563F7" w:rsidRDefault="008563F7" w:rsidP="008563F7">
      <w:pPr>
        <w:pStyle w:val="Ttulo1"/>
        <w:spacing w:after="120"/>
      </w:pPr>
      <w:bookmarkStart w:id="5" w:name="_k49ayjkgtxpx" w:colFirst="0" w:colLast="0"/>
      <w:bookmarkEnd w:id="5"/>
      <w:r>
        <w:t>Introdução</w:t>
      </w:r>
    </w:p>
    <w:p w14:paraId="4BBD668B" w14:textId="77777777" w:rsidR="008563F7" w:rsidRDefault="008563F7" w:rsidP="008563F7">
      <w:pPr>
        <w:widowControl w:val="0"/>
        <w:spacing w:before="139" w:line="240" w:lineRule="auto"/>
        <w:ind w:left="8" w:right="165" w:firstLine="707"/>
        <w:jc w:val="both"/>
      </w:pPr>
      <w:r>
        <w:t>O professor é um agente na construção de um ambiente educacional que promova a equidade. Isso significa que, além de cumprir com as exigências legais estabelecidas pelas políticas de inclusão, como a Lei 13.146/2015 e a Lei 14.768/2023, os docentes têm a responsabilidade de promover um ambiente de acolhimento e respeito à diversidade (Brasil, 2015; Brasil, 2023).</w:t>
      </w:r>
    </w:p>
    <w:p w14:paraId="3C13C3C1" w14:textId="77777777" w:rsidR="008563F7" w:rsidRDefault="008563F7" w:rsidP="008563F7">
      <w:pPr>
        <w:widowControl w:val="0"/>
        <w:spacing w:before="139" w:line="240" w:lineRule="auto"/>
        <w:ind w:left="7" w:right="138" w:firstLine="715"/>
        <w:jc w:val="both"/>
      </w:pPr>
      <w:r>
        <w:t xml:space="preserve">Essa responsabilidade, no entanto, não pode ser vista como uma tarefa isolada, só pode ser plenamente exercida se houver um apoio institucional efetivo, que inclua formação continuada e suporte técnico e pedagógico para que os professores possam desempenhar seu papel de maneira satisfatória. A falta de capacitação e de apoio estrutural nas instituições de ensino também representa um grande obstáculo (Libâneo &amp; Pimenta,1999). </w:t>
      </w:r>
    </w:p>
    <w:p w14:paraId="5D49941C" w14:textId="77777777" w:rsidR="008563F7" w:rsidRDefault="008563F7" w:rsidP="008563F7">
      <w:pPr>
        <w:widowControl w:val="0"/>
        <w:spacing w:before="139" w:line="240" w:lineRule="auto"/>
        <w:ind w:left="2" w:right="147" w:firstLine="712"/>
        <w:jc w:val="both"/>
      </w:pPr>
      <w:r>
        <w:t xml:space="preserve">Segundo Nóvoa (2009), o desenvolvimento profissional dos docentes é um processo contínuo, que não pode se limitar à formação inicial. No contexto da inclusão de alunos surdos, essa formação continuada é importante na preparação de professores para lidar com as barreiras que surgem em sala de aula e possam promover uma educação verdadeiramente inclusiva. </w:t>
      </w:r>
    </w:p>
    <w:p w14:paraId="6AC3DD92" w14:textId="77777777" w:rsidR="008563F7" w:rsidRDefault="008563F7" w:rsidP="008563F7">
      <w:pPr>
        <w:widowControl w:val="0"/>
        <w:spacing w:before="139" w:line="240" w:lineRule="auto"/>
        <w:ind w:left="2" w:right="147" w:firstLine="712"/>
        <w:jc w:val="both"/>
      </w:pPr>
      <w:r>
        <w:t xml:space="preserve">Além disso, é preciso compreender que a inclusão vai além do acesso físico e legal à escola, a inclusão exige uma mudança de cultura educacional que valorize a diferença como princípio formativo (Araújo, 2025). Diante disso, este estudo visa investigar as reflexões dos docentes de uma Universidade Federal, localizada no estado do Rio Grande do Sul, sobre os desafios e responsabilidades que enfrentam no processo de inclusão de alunos surdos. </w:t>
      </w:r>
    </w:p>
    <w:p w14:paraId="77181D5A" w14:textId="77777777" w:rsidR="008563F7" w:rsidRDefault="008563F7" w:rsidP="008563F7">
      <w:pPr>
        <w:widowControl w:val="0"/>
        <w:spacing w:before="139" w:line="240" w:lineRule="auto"/>
        <w:ind w:left="7" w:right="167" w:firstLine="697"/>
        <w:jc w:val="both"/>
      </w:pPr>
      <w:r>
        <w:t xml:space="preserve">Ao explorar suas percepções, a pesquisa busca identificar tanto as barreiras enfrentadas quanto às estratégias utilizadas para superar essas dificuldades, com o objetivo de contribuir para uma compreensão profunda e fundamentada sobre o trabalho do docente na construção de um ambiente educacional inclusivo. </w:t>
      </w:r>
    </w:p>
    <w:p w14:paraId="732AF470" w14:textId="77777777" w:rsidR="008563F7" w:rsidRDefault="008563F7" w:rsidP="008563F7">
      <w:pPr>
        <w:widowControl w:val="0"/>
        <w:spacing w:before="139" w:line="240" w:lineRule="auto"/>
        <w:ind w:left="6" w:right="164" w:firstLine="698"/>
        <w:jc w:val="both"/>
      </w:pPr>
      <w:r>
        <w:t xml:space="preserve">A pesquisa foca nos docentes do curso de Administração que tiveram a experiência de ensinar um aluno surdo. A Universidade Federal, assim como outras instituições de ensino superior, enfrenta o desafio de promover a inclusão de alunos surdos em seu ambiente acadêmico, buscando assegurar que todos os estudantes tenham acesso equitativo à educação superior. </w:t>
      </w:r>
    </w:p>
    <w:p w14:paraId="51F05882" w14:textId="77777777" w:rsidR="008563F7" w:rsidRDefault="008563F7" w:rsidP="008563F7">
      <w:pPr>
        <w:widowControl w:val="0"/>
        <w:spacing w:before="139" w:line="240" w:lineRule="auto"/>
        <w:ind w:left="7" w:right="159" w:firstLine="708"/>
        <w:jc w:val="both"/>
        <w:rPr>
          <w:b/>
        </w:rPr>
      </w:pPr>
      <w:r>
        <w:t xml:space="preserve">Contudo, a implementação eficaz das políticas de inclusão depende não apenas de uma infraestrutura física adequada, mas também do envolvimento e da conscientização dos docentes sobre os desafios e responsabilidades que envolvem o processo educativo inclusivo para essa comunidade. Nesse cenário, é essencial entender como os docentes percebem esses desafios e responsabilidades, a fim de identificar possíveis barreiras na promoção de uma educação inclusiva para alunos surdos e elaborar estratégias eficazes para superá-las, com base na seguinte </w:t>
      </w:r>
      <w:r>
        <w:lastRenderedPageBreak/>
        <w:t xml:space="preserve">questão de pesquisa: </w:t>
      </w:r>
      <w:proofErr w:type="gramStart"/>
      <w:r>
        <w:rPr>
          <w:b/>
        </w:rPr>
        <w:t>Quais os desafios enfrentados no processo educativo para promover a inclusão de alunos surdos na Universidade?</w:t>
      </w:r>
      <w:proofErr w:type="gramEnd"/>
      <w:r>
        <w:rPr>
          <w:b/>
        </w:rPr>
        <w:t xml:space="preserve"> </w:t>
      </w:r>
    </w:p>
    <w:p w14:paraId="0C805BC1" w14:textId="77777777" w:rsidR="008563F7" w:rsidRDefault="008563F7" w:rsidP="008563F7">
      <w:pPr>
        <w:widowControl w:val="0"/>
        <w:spacing w:before="139" w:line="240" w:lineRule="auto"/>
        <w:ind w:left="1" w:right="160" w:firstLine="719"/>
        <w:jc w:val="both"/>
      </w:pPr>
      <w:r>
        <w:t xml:space="preserve">Diante desse contexto, o objetivo principal da pesquisa é compreender as reflexões acerca dos desafios no processo educativo enfrentados para facilitar a inclusão de alunos surdos na Universidade, considerando a capacidade dos docentes em atender às necessidades desse grupo e fomentar um ambiente inclusivo no ensino superior. Dessa forma, a presente pesquisa justifica-se pela existência de leis e políticas que exigem a inclusão de alunos surdos no ensino superior. </w:t>
      </w:r>
    </w:p>
    <w:p w14:paraId="334CBD80" w14:textId="77777777" w:rsidR="008563F7" w:rsidRDefault="008563F7" w:rsidP="008563F7">
      <w:pPr>
        <w:widowControl w:val="0"/>
        <w:spacing w:before="139" w:line="240" w:lineRule="auto"/>
        <w:ind w:left="1" w:right="160" w:firstLine="719"/>
        <w:jc w:val="both"/>
        <w:rPr>
          <w:b/>
        </w:rPr>
      </w:pPr>
      <w:r>
        <w:t xml:space="preserve">Compreender as necessidades e perspectivas dos docentes revela-se fundamental para o cumprimento das normativas legais e éticas que orientam a educação </w:t>
      </w:r>
      <w:r w:rsidRPr="00604B27">
        <w:rPr>
          <w:color w:val="000000" w:themeColor="text1"/>
        </w:rPr>
        <w:t xml:space="preserve">inclusiva. Nesse contexto, a investigação pode contribuir para a identificação de lacunas na formação inicial e continuada dos professores no que tange à inclusão de estudantes surdos. Considerando que esses profissionais desempenham papel central na formação de cidadãos críticos e qualificados, é imperativo que estejam devidamente preparados para atender às diversas demandas educacionais dos alunos, respeitando suas especificidades. Essa exigência está amparada por marcos legais como a Constituição Federal de 1988, que assegura o direito à educação (art. 205 e 208), a Lei de Diretrizes e Bases </w:t>
      </w:r>
      <w:r>
        <w:t>da Educação Nacional – LDB (Lei nº 9.394/1996), a Lei Brasileira de Inclusão da Pessoa com Deficiência (Lei nº 13.146/2015) e o Decreto nº 5.626/2005, que regulamenta a inclusão da Língua Brasileira de Sinais (Libras) como meio legal de comunicação e expressão das pessoas surdas no sistema educacional.</w:t>
      </w:r>
    </w:p>
    <w:p w14:paraId="220EAECB" w14:textId="77777777" w:rsidR="008563F7" w:rsidRDefault="008563F7" w:rsidP="008563F7">
      <w:pPr>
        <w:widowControl w:val="0"/>
        <w:spacing w:before="139" w:line="240" w:lineRule="auto"/>
        <w:ind w:left="3" w:right="158" w:firstLine="701"/>
        <w:jc w:val="both"/>
      </w:pPr>
      <w:r>
        <w:t xml:space="preserve">As instituições de educação, enfrentam a tarefa de adaptar-se a esse cenário, estabelecendo políticas que assegurem o direito à educação inclusiva. A partir da promulgação de leis como o Decreto Federal nº 5.626, de 2005, e a Lei nº 12.319, de 2010, que regulamenta a inserção da Língua Brasileira de Sinais (Libras) nas grades curriculares dos cursos de formação de professores, tornou-se evidente a importância de preparar os docentes para atender às demandas dessa comunidade (Brasil, 2005; Brasil, 2010). </w:t>
      </w:r>
    </w:p>
    <w:p w14:paraId="28546CAD" w14:textId="77777777" w:rsidR="008563F7" w:rsidRDefault="008563F7" w:rsidP="008563F7">
      <w:pPr>
        <w:widowControl w:val="0"/>
        <w:spacing w:before="139" w:line="240" w:lineRule="auto"/>
        <w:ind w:right="160" w:firstLine="720"/>
        <w:jc w:val="both"/>
      </w:pPr>
      <w:r>
        <w:t xml:space="preserve">A implementação dessas diretrizes legais, há uma série de outros fatores que impactam a eficácia da inclusão de alunos surdos no ensino superior, como a adequação das metodologias de ensino, o suporte institucional e o preparo contínuo dos profissionais envolvidos (De Souza &amp; Vieira, 2020; Vilaça-cruz; Costa; Faria, 2021). </w:t>
      </w:r>
    </w:p>
    <w:p w14:paraId="49D9F4E6" w14:textId="77777777" w:rsidR="008563F7" w:rsidRDefault="008563F7" w:rsidP="008563F7">
      <w:pPr>
        <w:widowControl w:val="0"/>
        <w:spacing w:before="139" w:line="240" w:lineRule="auto"/>
        <w:ind w:left="6" w:right="150" w:firstLine="715"/>
        <w:jc w:val="both"/>
      </w:pPr>
      <w:r>
        <w:t xml:space="preserve">Embora as leis e políticas públicas tenham avançado no sentido de fomentar um ambiente educacional mais inclusivo, a realidade cotidiana revela que ainda há lacunas significativas na formação e capacitação de professores, principalmente em cursos de bacharelado, que não possuem a obrigatoriedade de incluir o ensino de Libras em seu currículo (Barbosa, 2024; Malcher, 2024). </w:t>
      </w:r>
    </w:p>
    <w:p w14:paraId="49950368" w14:textId="77777777" w:rsidR="008563F7" w:rsidRDefault="008563F7" w:rsidP="008563F7">
      <w:pPr>
        <w:widowControl w:val="0"/>
        <w:spacing w:before="139" w:line="240" w:lineRule="auto"/>
        <w:ind w:left="14" w:right="169" w:firstLine="707"/>
        <w:jc w:val="both"/>
      </w:pPr>
      <w:r>
        <w:t xml:space="preserve">Nesse contexto, a inclusão de pessoas com deficiência é respaldada por legislações nacionais que visam garantir seus direitos e promover uma sociedade mais inclusiva. A Lei Brasileira de Inclusão da Pessoa com Deficiência (Lei </w:t>
      </w:r>
      <w:r>
        <w:lastRenderedPageBreak/>
        <w:t>13.146/2015</w:t>
      </w:r>
      <w:proofErr w:type="gramStart"/>
      <w:r>
        <w:t>),também</w:t>
      </w:r>
      <w:proofErr w:type="gramEnd"/>
      <w:r>
        <w:t xml:space="preserve"> conhecida como Estatuto da Pessoa com Deficiência, estabelece um marco legal importante para a proteção dos direitos das pessoas com deficiência no Brasil, incluindo o direito à educação em todos os níveis (Brasil, 2015). </w:t>
      </w:r>
    </w:p>
    <w:p w14:paraId="74B07D2D" w14:textId="77777777" w:rsidR="008563F7" w:rsidRDefault="008563F7" w:rsidP="008563F7">
      <w:pPr>
        <w:widowControl w:val="0"/>
        <w:spacing w:before="139" w:line="240" w:lineRule="auto"/>
        <w:ind w:left="7" w:right="162" w:firstLine="697"/>
        <w:jc w:val="both"/>
      </w:pPr>
      <w:r>
        <w:t xml:space="preserve">A Lei Nº13.146/2015 define que as instituições de ensino devem promover acessibilidade e oferecer as adaptações necessárias para garantir a inclusão de alunos com deficiência. No contexto da educação superior, determina que as universidades devem adotar políticas que eliminem barreiras arquitetônicas, atitudinais e comunicacionais, a fim de assegurar que os alunos com deficiência possam participar plenamente das atividades acadêmicas (Brasil, 2015). </w:t>
      </w:r>
    </w:p>
    <w:p w14:paraId="31BF23BB" w14:textId="77777777" w:rsidR="008563F7" w:rsidRPr="00604B27" w:rsidRDefault="008563F7" w:rsidP="008563F7">
      <w:pPr>
        <w:widowControl w:val="0"/>
        <w:spacing w:before="139" w:line="240" w:lineRule="auto"/>
        <w:ind w:left="7" w:right="161" w:firstLine="697"/>
        <w:jc w:val="both"/>
        <w:rPr>
          <w:color w:val="000000" w:themeColor="text1"/>
        </w:rPr>
      </w:pPr>
      <w:r>
        <w:t xml:space="preserve">Além disso, a lei prevê a formação de docentes e o uso de tecnologias assistivas para facilitar o acesso ao currículo e à comunicação, sendo a presença de intérpretes de Libras um exemplo prático de como isso pode ser implementado. </w:t>
      </w:r>
      <w:r w:rsidRPr="00604B27">
        <w:rPr>
          <w:color w:val="000000" w:themeColor="text1"/>
        </w:rPr>
        <w:t xml:space="preserve">Essa legislação reforça a necessidade de as instituições de ensino superior oferecerem suporte adequado aos alunos com deficiência, com foco na capacitação contínua de docentes para lidar com a diversidade nas salas de aula e no uso de metodologias pedagógicas inclusivas. </w:t>
      </w:r>
    </w:p>
    <w:p w14:paraId="0CCA847E" w14:textId="77777777" w:rsidR="008563F7" w:rsidRPr="00604B27" w:rsidRDefault="008563F7" w:rsidP="008563F7">
      <w:pPr>
        <w:widowControl w:val="0"/>
        <w:spacing w:before="139" w:line="240" w:lineRule="auto"/>
        <w:ind w:left="6" w:right="163" w:firstLine="774"/>
        <w:jc w:val="both"/>
        <w:rPr>
          <w:color w:val="000000" w:themeColor="text1"/>
        </w:rPr>
      </w:pPr>
      <w:r w:rsidRPr="00604B27">
        <w:rPr>
          <w:color w:val="000000" w:themeColor="text1"/>
        </w:rPr>
        <w:t>A Lei</w:t>
      </w:r>
      <w:r w:rsidRPr="00604B27">
        <w:rPr>
          <w:color w:val="000000" w:themeColor="text1"/>
          <w:highlight w:val="white"/>
        </w:rPr>
        <w:t xml:space="preserve"> Nº 14.704, de 25 de outubro de 2023</w:t>
      </w:r>
      <w:r w:rsidRPr="00604B27">
        <w:rPr>
          <w:color w:val="000000" w:themeColor="text1"/>
        </w:rPr>
        <w:t xml:space="preserve"> estabelece a garantia de presença de intérprete de Libras habilitados, esta lei regulamenta o exercício do profissional e apresenta as suas competências que deve exercer em intermediar a comunicação em qualquer ambiente. Na educação superior, a intermediação deve zelar pelos valores éticos na comunicação entre o professor e aluno, pela imparcialidade e fidelidade na tradução dos conteúdos (Brasil, 2023). </w:t>
      </w:r>
    </w:p>
    <w:p w14:paraId="50499B28" w14:textId="77777777" w:rsidR="008563F7" w:rsidRDefault="008563F7" w:rsidP="008563F7">
      <w:pPr>
        <w:widowControl w:val="0"/>
        <w:spacing w:before="139" w:line="240" w:lineRule="auto"/>
        <w:ind w:left="6" w:right="158" w:firstLine="715"/>
        <w:jc w:val="both"/>
      </w:pPr>
      <w:r w:rsidRPr="00604B27">
        <w:rPr>
          <w:color w:val="000000" w:themeColor="text1"/>
        </w:rPr>
        <w:t xml:space="preserve">Para a prática colaborativa as universidades devem promover formações específicas para que os professores </w:t>
      </w:r>
      <w:r>
        <w:t>estejam preparados para atender às demandas de inclusão, como a parceria entre docentes e intérpretes, especialmente no que diz respeito ao ensino de alunos surdos. Essas legislações são fundamentais para o avanço da inclusão no ambiente universitário. No entanto, os resultados da pesquisa indicam que, apesar das diretrizes legais, a implementação prática dessas políticas enfrenta desafios significativos.</w:t>
      </w:r>
    </w:p>
    <w:p w14:paraId="32D22F04" w14:textId="77777777" w:rsidR="008563F7" w:rsidRDefault="008563F7" w:rsidP="008563F7">
      <w:pPr>
        <w:widowControl w:val="0"/>
        <w:spacing w:before="0" w:line="240" w:lineRule="auto"/>
        <w:ind w:left="8" w:right="169" w:firstLine="696"/>
        <w:jc w:val="both"/>
      </w:pPr>
      <w:r>
        <w:t xml:space="preserve">A falta de formação adequada e contínua dos docentes, a dependência de intérpretes de Libras, e as barreiras comunicacionais são problemas frequentemente relatados pelos professores. Assim, o cumprimento das exigências legais, como as estabelecidas nas Leis 13.146/2015 e 14.704/2023, requer um compromisso institucional mais robusto, incluindo investimentos em formação docente e adaptação curricular para promover uma verdadeira inclusão no ensino superior (Brasil, 2015; Brasil, 2023). </w:t>
      </w:r>
    </w:p>
    <w:p w14:paraId="44626BFE" w14:textId="77777777" w:rsidR="008563F7" w:rsidRDefault="008563F7" w:rsidP="008563F7">
      <w:pPr>
        <w:widowControl w:val="0"/>
        <w:spacing w:before="139" w:line="240" w:lineRule="auto"/>
        <w:ind w:right="160" w:firstLine="720"/>
        <w:jc w:val="both"/>
      </w:pPr>
    </w:p>
    <w:p w14:paraId="0ED5CA51" w14:textId="77777777" w:rsidR="008563F7" w:rsidRDefault="008563F7" w:rsidP="008563F7">
      <w:pPr>
        <w:spacing w:before="0" w:line="480" w:lineRule="auto"/>
        <w:ind w:left="360" w:hanging="360"/>
        <w:jc w:val="center"/>
        <w:rPr>
          <w:sz w:val="22"/>
        </w:rPr>
      </w:pPr>
      <w:r>
        <w:rPr>
          <w:b/>
        </w:rPr>
        <w:t>Barreiras pedagógicas para inclusão</w:t>
      </w:r>
    </w:p>
    <w:p w14:paraId="3ABF2D23" w14:textId="77777777" w:rsidR="008563F7" w:rsidRDefault="008563F7" w:rsidP="008563F7">
      <w:pPr>
        <w:widowControl w:val="0"/>
        <w:spacing w:before="139" w:line="240" w:lineRule="auto"/>
        <w:ind w:left="8" w:right="161" w:firstLine="714"/>
        <w:jc w:val="both"/>
      </w:pPr>
      <w:r>
        <w:t xml:space="preserve">Apesar dos avanços legais e institucionais voltados à inclusão, como a Lei Brasileira de Inclusão - Lei Nº 13.146/2015, docentes do ensino superior ainda enfrentam barreiras pedagógicas no processo de inclusão de alunos surdos (Brasil, </w:t>
      </w:r>
      <w:r>
        <w:lastRenderedPageBreak/>
        <w:t xml:space="preserve">2015). Essas barreiras se manifestam, sobretudo, na inadequação das práticas de ensino às necessidades linguísticas e comunicacionais desses estudantes. A predominância da oralidade nas aulas, o uso excessivo de textos escritos e a falta de recursos visuais dificultam significativamente a comunicação e o processo de aprendizagem para alunos surdos (Pinto </w:t>
      </w:r>
      <w:r>
        <w:rPr>
          <w:i/>
        </w:rPr>
        <w:t>et al</w:t>
      </w:r>
      <w:r>
        <w:t>., 2019).</w:t>
      </w:r>
    </w:p>
    <w:p w14:paraId="53337BE5" w14:textId="77777777" w:rsidR="008563F7" w:rsidRDefault="008563F7" w:rsidP="008563F7">
      <w:pPr>
        <w:widowControl w:val="0"/>
        <w:spacing w:before="139" w:line="240" w:lineRule="auto"/>
        <w:ind w:left="8" w:right="161" w:firstLine="714"/>
        <w:jc w:val="both"/>
      </w:pPr>
      <w:r>
        <w:t>Desta forma, um dos principais desafios enfrentados pelos docentes é a comunicação com o aluno surdo, neste ponto a ausência de uma comunicação eficaz pode comprometer significativamente o processo de ensino-aprendizagem, uma vez que a interação verbal é um dos pilares da prática pedagógica (Quadros, 2004). Além disso, muitos docentes não recebem formação específica para lidar com a diversidade linguística em sala de aula, o que limita sua capacidade de adaptar o conteúdo e a metodologia (Glasser &amp; Pires-Santos, 2011).</w:t>
      </w:r>
    </w:p>
    <w:p w14:paraId="7924D468" w14:textId="77777777" w:rsidR="008563F7" w:rsidRDefault="008563F7" w:rsidP="008563F7">
      <w:pPr>
        <w:widowControl w:val="0"/>
        <w:spacing w:before="139" w:line="240" w:lineRule="auto"/>
        <w:ind w:left="3" w:right="160" w:firstLine="717"/>
        <w:jc w:val="both"/>
      </w:pPr>
      <w:r>
        <w:t xml:space="preserve">Nesse sentido, a falta de conhecimento na primeira língua do aluno surdo, a Língua Brasileira de Sinais (Libras), por parte dos docentes, torna-se um obstáculo que, muitas vezes, é apenas parcialmente resolvido com a presença de intérpretes, o que não substitui a necessidade de uma comunicação direta entre o professor e o aluno surdo (Mallmann </w:t>
      </w:r>
      <w:r>
        <w:rPr>
          <w:i/>
        </w:rPr>
        <w:t>et al.</w:t>
      </w:r>
      <w:r>
        <w:t xml:space="preserve">, 2014). Além disso, a comunicação vai além da simples tradução de conteúdos; envolve também a adaptação das estratégias pedagógicas para garantir que os alunos surdos possam participar ativamente das atividades acadêmicas. Outro desafio identificado é a adaptação de metodologias de ensino (Quadros, 2004). </w:t>
      </w:r>
    </w:p>
    <w:p w14:paraId="14F5A048" w14:textId="77777777" w:rsidR="008563F7" w:rsidRDefault="008563F7" w:rsidP="008563F7">
      <w:pPr>
        <w:widowControl w:val="0"/>
        <w:spacing w:before="139" w:line="240" w:lineRule="auto"/>
        <w:ind w:left="2" w:right="144" w:firstLine="719"/>
        <w:jc w:val="both"/>
      </w:pPr>
      <w:r>
        <w:t xml:space="preserve">De acordo com Mantoan (2003), a inclusão educacional requer a adoção de práticas pedagógicas diferenciadas que levem em consideração as especificidades de cada aluno. No caso dos estudantes surdos, isso implica o uso de recursos acessíveis, como representações visuais do conteúdo, vídeos com tradução em Língua de Sinais Brasileira (Libras), legendas e outros materiais de apoio. Além disso, é necessário que o conteúdo seja organizado de forma clara e visualmente estruturada, a fim de facilitar a compreensão e promover o engajamento </w:t>
      </w:r>
      <w:proofErr w:type="gramStart"/>
      <w:r>
        <w:t>desses  alunos</w:t>
      </w:r>
      <w:proofErr w:type="gramEnd"/>
      <w:r>
        <w:t xml:space="preserve"> no processo de aprendizagem.</w:t>
      </w:r>
    </w:p>
    <w:p w14:paraId="2E129F6F" w14:textId="77777777" w:rsidR="008563F7" w:rsidRDefault="008563F7" w:rsidP="008563F7">
      <w:pPr>
        <w:widowControl w:val="0"/>
        <w:spacing w:before="139" w:line="240" w:lineRule="auto"/>
        <w:ind w:left="2" w:right="144" w:firstLine="718"/>
        <w:jc w:val="both"/>
      </w:pPr>
      <w:r>
        <w:t>Entretanto, muitos docentes ainda demonstram desconhecimento quanto às estratégias pedagógicas voltadas ao ensino inclusivo. A dificuldade em adaptar seu planejamento e práticas pedagógicas decorre, em grande parte, devido à falta de formação específica em educação inclusiva, bem como das exigências próprias de suas disciplinas (Souza; Manga &amp; Marques, 2024). Essa situação se agrava em cursos das áreas técnicas e exatas, cujos conteúdos são, frequentemente, abstratos e exigem abordagens visuais e conceituais, exigindo do docente um preparo específico para torná-los acessíveis.</w:t>
      </w:r>
    </w:p>
    <w:p w14:paraId="1B7B1E6C" w14:textId="77777777" w:rsidR="008563F7" w:rsidRDefault="008563F7" w:rsidP="008563F7">
      <w:pPr>
        <w:widowControl w:val="0"/>
        <w:spacing w:before="139" w:line="240" w:lineRule="auto"/>
        <w:ind w:left="2" w:right="144" w:firstLine="718"/>
        <w:jc w:val="both"/>
      </w:pPr>
      <w:r>
        <w:t xml:space="preserve">Além dos desafios práticos, os docentes enfrentam também responsabilidades éticas e pedagógicas no processo de inclusão. Cabe a eles não apenas transmitir o conteúdo, mas garantir que todos os alunos, inclusive os alunos surdos, tenham condições reais de aprendizagem. A falta de preparo e de recursos adequados constitui uma barreira pedagógica, que compromete a equidade no ambiente educacional (Mallmann </w:t>
      </w:r>
      <w:r>
        <w:rPr>
          <w:i/>
        </w:rPr>
        <w:t>et al.</w:t>
      </w:r>
      <w:r>
        <w:t xml:space="preserve">, 2014). </w:t>
      </w:r>
    </w:p>
    <w:p w14:paraId="5D4AD872" w14:textId="77777777" w:rsidR="008563F7" w:rsidRDefault="008563F7" w:rsidP="008563F7">
      <w:pPr>
        <w:widowControl w:val="0"/>
        <w:spacing w:before="139" w:line="240" w:lineRule="auto"/>
        <w:ind w:left="2" w:right="144" w:firstLine="718"/>
        <w:jc w:val="both"/>
      </w:pPr>
      <w:r>
        <w:lastRenderedPageBreak/>
        <w:t xml:space="preserve">Essas barreiras não apenas dificultam o desempenho acadêmico dos alunos surdos, como também os colocam em desvantagem em relação aos seus colegas ouvintes. A ausência de uma comunicação eficaz e de estratégias de ensino adaptadas contribui para a exclusão silenciosa desses estudantes, comprometendo sua participação plena no ensino superior (Leite, 2024; Bisol </w:t>
      </w:r>
      <w:r>
        <w:rPr>
          <w:i/>
        </w:rPr>
        <w:t>et al.</w:t>
      </w:r>
      <w:r>
        <w:t xml:space="preserve">, 2010). </w:t>
      </w:r>
    </w:p>
    <w:p w14:paraId="1B5E64A2" w14:textId="77777777" w:rsidR="008563F7" w:rsidRDefault="008563F7" w:rsidP="008563F7">
      <w:pPr>
        <w:widowControl w:val="0"/>
        <w:spacing w:before="139" w:line="240" w:lineRule="auto"/>
        <w:ind w:left="2" w:right="144" w:firstLine="719"/>
        <w:jc w:val="both"/>
      </w:pPr>
      <w:r>
        <w:t xml:space="preserve">Entretanto, a inclusão de alunos surdos no ensino superior exige mais do que a simples presença desses estudantes em sala de aula. A superação de docentes diante das barreiras pedagógicas passa, necessariamente, pela construção de um ambiente, no qual a comunicação, o conteúdo e os processos avaliativos sejam adequados às necessidades dos estudantes surdos, assegurando igualdade e participação plena (Bisol </w:t>
      </w:r>
      <w:r>
        <w:rPr>
          <w:i/>
        </w:rPr>
        <w:t>et al.</w:t>
      </w:r>
      <w:r>
        <w:t>, 2010).</w:t>
      </w:r>
    </w:p>
    <w:p w14:paraId="0F475ED1" w14:textId="77777777" w:rsidR="008563F7" w:rsidRDefault="008563F7" w:rsidP="008563F7">
      <w:pPr>
        <w:widowControl w:val="0"/>
        <w:spacing w:before="139" w:line="240" w:lineRule="auto"/>
        <w:ind w:left="2" w:right="144" w:firstLine="719"/>
        <w:jc w:val="both"/>
      </w:pPr>
      <w:r>
        <w:t>Com o objetivo de compreender de forma mais aprofundada os desafios enfrentados pelos docentes no processo de inclusão dos alunos surdos no ensino superior, a seguir, serão apresentados os procedimentos metodológicos adotados, bem como os critérios de seleção dos participantes e as técnicas utilizadas para a coleta e análise dos dados.</w:t>
      </w:r>
    </w:p>
    <w:p w14:paraId="400D21BC" w14:textId="77777777" w:rsidR="008563F7" w:rsidRDefault="008563F7" w:rsidP="008563F7">
      <w:pPr>
        <w:widowControl w:val="0"/>
        <w:spacing w:before="139" w:line="240" w:lineRule="auto"/>
        <w:ind w:left="2" w:right="144" w:firstLine="719"/>
        <w:jc w:val="both"/>
      </w:pPr>
    </w:p>
    <w:p w14:paraId="52D410C6" w14:textId="77777777" w:rsidR="008563F7" w:rsidRPr="00604B27" w:rsidRDefault="008563F7" w:rsidP="008563F7">
      <w:pPr>
        <w:spacing w:before="0" w:line="480" w:lineRule="auto"/>
        <w:ind w:left="360" w:hanging="360"/>
        <w:jc w:val="center"/>
        <w:rPr>
          <w:b/>
          <w:color w:val="000000" w:themeColor="text1"/>
        </w:rPr>
      </w:pPr>
      <w:r w:rsidRPr="00604B27">
        <w:rPr>
          <w:b/>
          <w:color w:val="000000" w:themeColor="text1"/>
        </w:rPr>
        <w:t>Método</w:t>
      </w:r>
    </w:p>
    <w:p w14:paraId="2C944FDA" w14:textId="77777777" w:rsidR="008563F7" w:rsidRPr="00604B27" w:rsidRDefault="008563F7" w:rsidP="008563F7">
      <w:pPr>
        <w:widowControl w:val="0"/>
        <w:spacing w:before="139" w:line="240" w:lineRule="auto"/>
        <w:ind w:left="8" w:right="158" w:firstLine="696"/>
        <w:jc w:val="both"/>
        <w:rPr>
          <w:color w:val="000000" w:themeColor="text1"/>
        </w:rPr>
      </w:pPr>
      <w:r w:rsidRPr="00604B27">
        <w:rPr>
          <w:color w:val="000000" w:themeColor="text1"/>
        </w:rPr>
        <w:t xml:space="preserve">A metodologia escolhida para desenvolver esta pesquisa tem uma abordagem qualitativa de caráter descritivo. O método escolhido é o narrativo, pois permite compreender as experiências e percepções dos docentes a partir de suas próprias histórias e relatos. O método narrativo é adequado para captar a subjetividade e os significados que os professores atribuem ao processo de inclusão de alunos surdos, revelando as dificuldades, estratégias e reflexões que emergem em suas práticas pedagógicas (Gil, 2021; Paiva, 2008). </w:t>
      </w:r>
    </w:p>
    <w:p w14:paraId="50C82274" w14:textId="77777777" w:rsidR="008563F7" w:rsidRPr="00604B27" w:rsidRDefault="008563F7" w:rsidP="008563F7">
      <w:pPr>
        <w:widowControl w:val="0"/>
        <w:spacing w:before="139" w:line="240" w:lineRule="auto"/>
        <w:ind w:left="7" w:right="168" w:firstLine="714"/>
        <w:jc w:val="both"/>
        <w:rPr>
          <w:color w:val="000000" w:themeColor="text1"/>
        </w:rPr>
      </w:pPr>
      <w:r w:rsidRPr="00604B27">
        <w:rPr>
          <w:color w:val="000000" w:themeColor="text1"/>
        </w:rPr>
        <w:t xml:space="preserve">De acordo com Gil (2022, p.135), na realização do método narrativo “devem ser escolhidos participantes que tenham histórias ou experiências de vida que possam ser contadas”. Então, através das narrativas, é possível identificar não apenas as barreiras objetivas, como a falta de formação em Libras, mas também as nuances das adaptações pedagógicas e emocionais envolvidas no cotidiano desses profissionais. </w:t>
      </w:r>
    </w:p>
    <w:p w14:paraId="28DEA830" w14:textId="77777777" w:rsidR="008563F7" w:rsidRPr="00604B27" w:rsidRDefault="008563F7" w:rsidP="008563F7">
      <w:pPr>
        <w:widowControl w:val="0"/>
        <w:spacing w:before="139" w:line="240" w:lineRule="auto"/>
        <w:ind w:left="8" w:right="168" w:firstLine="696"/>
        <w:jc w:val="both"/>
        <w:rPr>
          <w:color w:val="000000" w:themeColor="text1"/>
        </w:rPr>
      </w:pPr>
      <w:r w:rsidRPr="00604B27">
        <w:rPr>
          <w:color w:val="000000" w:themeColor="text1"/>
        </w:rPr>
        <w:t xml:space="preserve">Assim, o método narrativo enriquece a análise ao proporcionar uma visão mais profunda e contextualizada das experiências individuais dos docentes, permitindo uma compreensão holística dos desafios e soluções no processo de inclusão. A pesquisa foi realizada em uma Universidade Federal no Brasil, houve a participação de sete docentes. Os participantes desta pesquisa foram professores do curso de Administração, escolhidos intencionalmente por serem professores que atenderam um aluno surdo. A coleta de dados foi por meio de entrevistas, as perguntas foram elaboradas pelos autores de acordo com o contexto deste estudo. </w:t>
      </w:r>
    </w:p>
    <w:p w14:paraId="00E7106F" w14:textId="77777777" w:rsidR="008563F7" w:rsidRDefault="008563F7" w:rsidP="008563F7">
      <w:pPr>
        <w:widowControl w:val="0"/>
        <w:spacing w:before="139" w:line="240" w:lineRule="auto"/>
        <w:ind w:left="1" w:right="165" w:firstLine="703"/>
        <w:jc w:val="both"/>
      </w:pPr>
      <w:r w:rsidRPr="00604B27">
        <w:rPr>
          <w:color w:val="000000" w:themeColor="text1"/>
        </w:rPr>
        <w:t xml:space="preserve">A análise dos dados foi desenvolvida com a análise temática (Braun &amp; Clarke, 2006). A perspectiva da análise temática segue os seguintes passos: (1) Familiarização dos dados: ler e reler os dados (entrevistas, transcrições) para </w:t>
      </w:r>
      <w:r w:rsidRPr="00604B27">
        <w:rPr>
          <w:color w:val="000000" w:themeColor="text1"/>
        </w:rPr>
        <w:lastRenderedPageBreak/>
        <w:t>familiarizar-se com o conteúdo; (2) Gerar códigos: trata-se das informações significativas como um conceito criando “códigos”; (3) Buscas po</w:t>
      </w:r>
      <w:r>
        <w:t>r temas: os códigos formam os “temas” respondendo a questão de pesquisa; (4) Revisão dos temas: identificar os temas principais; (5) Definição e nomeação dos temas: os nomes dos temas devem ser descritivos e que representem com precisão o conteúdo; (6) Relatório final: a análise final é apresentada de maneira clara, e no contexto da pesquisa acrescentar as teorias relevantes sobre o assunto da pesquisa.</w:t>
      </w:r>
    </w:p>
    <w:p w14:paraId="3B6E2161" w14:textId="77777777" w:rsidR="008563F7" w:rsidRDefault="008563F7" w:rsidP="008563F7">
      <w:pPr>
        <w:widowControl w:val="0"/>
        <w:spacing w:before="139" w:line="240" w:lineRule="auto"/>
        <w:ind w:left="1" w:right="165" w:firstLine="703"/>
        <w:jc w:val="both"/>
      </w:pPr>
      <w:r>
        <w:t>Com base nas informações coletadas, foi possível reunir informações sobre as dificuldades enfrentadas no contexto acadêmico, especialmente no que se refere à formação docente, à acessibilidade comunicacional e às estratégias de ensino. A seguir, serão apresentados os principais resultados obtidos a partir da análise dos dados, permitindo uma reflexão sobre a prática pedagógica atual e os caminhos possíveis para uma educação superior mais inclusiva para alunos surdos.</w:t>
      </w:r>
    </w:p>
    <w:p w14:paraId="0B0362C8" w14:textId="77777777" w:rsidR="008563F7" w:rsidRDefault="008563F7" w:rsidP="008563F7">
      <w:pPr>
        <w:spacing w:before="0" w:after="120" w:line="240" w:lineRule="auto"/>
        <w:ind w:firstLine="0"/>
        <w:jc w:val="both"/>
      </w:pPr>
    </w:p>
    <w:p w14:paraId="1BF137C0" w14:textId="77777777" w:rsidR="008563F7" w:rsidRDefault="008563F7" w:rsidP="008563F7">
      <w:pPr>
        <w:spacing w:before="139" w:line="480" w:lineRule="auto"/>
        <w:ind w:firstLine="0"/>
        <w:jc w:val="center"/>
        <w:rPr>
          <w:b/>
        </w:rPr>
      </w:pPr>
      <w:r>
        <w:rPr>
          <w:b/>
        </w:rPr>
        <w:t>Resultados</w:t>
      </w:r>
    </w:p>
    <w:p w14:paraId="0FF470DB" w14:textId="77777777" w:rsidR="008563F7" w:rsidRPr="00604B27" w:rsidRDefault="008563F7" w:rsidP="008563F7">
      <w:pPr>
        <w:widowControl w:val="0"/>
        <w:spacing w:before="139" w:line="240" w:lineRule="auto"/>
        <w:ind w:left="1" w:right="144" w:firstLine="713"/>
        <w:jc w:val="both"/>
        <w:rPr>
          <w:color w:val="000000" w:themeColor="text1"/>
        </w:rPr>
      </w:pPr>
      <w:r>
        <w:t xml:space="preserve">Os resultados obtidos nesta pesquisa estão de acordo com a base teórica que levantou informações como a obrigatoriedade da inclusão da Língua Brasileira de Sinais (Libras) nos cursos de licenciatura estabelecidos pela Lei nº 12.319, de 1º de setembro de 2010. Essa lei altera a Lei de Diretrizes e Bases da Educação </w:t>
      </w:r>
      <w:r w:rsidRPr="00604B27">
        <w:rPr>
          <w:color w:val="000000" w:themeColor="text1"/>
        </w:rPr>
        <w:t xml:space="preserve">Nacional (Lei nº 9.394, de 20 de dezembro de 1996) e determina que os cursos de formação de professores devem incluir a disciplina Libras em suas grades curriculares, com o objetivo de garantir a formação adequada para a inclusão de alunos surdos no sistema educacional (Brasil, 1996; Brasil, 2010). </w:t>
      </w:r>
    </w:p>
    <w:p w14:paraId="2F9A4C90" w14:textId="77777777" w:rsidR="008563F7" w:rsidRPr="00604B27" w:rsidRDefault="008563F7" w:rsidP="008563F7">
      <w:pPr>
        <w:widowControl w:val="0"/>
        <w:spacing w:before="139" w:line="240" w:lineRule="auto"/>
        <w:ind w:left="1" w:right="144" w:firstLine="713"/>
        <w:jc w:val="both"/>
        <w:rPr>
          <w:color w:val="000000" w:themeColor="text1"/>
        </w:rPr>
      </w:pPr>
      <w:r w:rsidRPr="00604B27">
        <w:rPr>
          <w:color w:val="000000" w:themeColor="text1"/>
        </w:rPr>
        <w:t>Além disso, o Decreto Federal nº 5.626, de 22 de dezembro de 2005, regulamenta a promoção e a utilização da Libras na educação, destacando a importância de sua inclusão nos cursos de formação de professores (Brasil, 2005).</w:t>
      </w:r>
    </w:p>
    <w:p w14:paraId="4D780355" w14:textId="77777777" w:rsidR="008563F7" w:rsidRPr="00604B27" w:rsidRDefault="008563F7" w:rsidP="008563F7">
      <w:pPr>
        <w:widowControl w:val="0"/>
        <w:spacing w:before="139" w:line="240" w:lineRule="auto"/>
        <w:ind w:left="1" w:right="144" w:firstLine="713"/>
        <w:jc w:val="both"/>
        <w:rPr>
          <w:color w:val="000000" w:themeColor="text1"/>
        </w:rPr>
      </w:pPr>
      <w:r w:rsidRPr="00604B27">
        <w:rPr>
          <w:color w:val="000000" w:themeColor="text1"/>
        </w:rPr>
        <w:t xml:space="preserve">Nos cursos de licenciatura, a inclusão da disciplina de Libras é obrigatória, conforme o referido decreto, sendo parte integrante da formação docente, para garantir acessibilidade. No entanto, é importante destacar que nem todos os docentes universitários possuem formação em licenciatura. Para esses docentes, a oferta do ensino de Libras pode depender da proposta pedagógica de cada instituição e da demanda dos alunos, não havendo nesse caso, uma exigência legal específica. </w:t>
      </w:r>
    </w:p>
    <w:p w14:paraId="1024B79D" w14:textId="77777777" w:rsidR="008563F7" w:rsidRDefault="008563F7" w:rsidP="008563F7">
      <w:pPr>
        <w:widowControl w:val="0"/>
        <w:spacing w:before="139" w:line="240" w:lineRule="auto"/>
        <w:ind w:left="7" w:right="158" w:firstLine="714"/>
        <w:jc w:val="both"/>
      </w:pPr>
      <w:r w:rsidRPr="00604B27">
        <w:rPr>
          <w:color w:val="000000" w:themeColor="text1"/>
        </w:rPr>
        <w:t xml:space="preserve">Portanto, docentes de curso de bacharelado com doutorado não têm, por lei, a obrigação de incluir o ensino de Libras em seus currículos. A partir das falas dos professores, foi possível identificar o primeiro tema “Comunicação”, A comunicação é importante na sala de aula, permite estabelecer um senso de comunidade, Menezes &amp; Nacarato (2020, p.1) mencionam que a comunicação </w:t>
      </w:r>
      <w:r>
        <w:t xml:space="preserve">é “tocarmo-nos sem nos tocar, aquilo que nos permite sair de nós mesmos e ir ao encontro do outro”. </w:t>
      </w:r>
    </w:p>
    <w:p w14:paraId="6BA4AC71" w14:textId="77777777" w:rsidR="008563F7" w:rsidRDefault="008563F7" w:rsidP="008563F7">
      <w:pPr>
        <w:widowControl w:val="0"/>
        <w:spacing w:before="139" w:line="240" w:lineRule="auto"/>
        <w:ind w:left="8" w:right="140" w:firstLine="713"/>
        <w:jc w:val="both"/>
      </w:pPr>
      <w:r>
        <w:t xml:space="preserve">Neste sentido, o docente I menciona que apesar de encontrar desafios na comunicação, conseguiu suporte em sala de aula com uma intérprete. Ela também </w:t>
      </w:r>
      <w:r>
        <w:lastRenderedPageBreak/>
        <w:t xml:space="preserve">comenta sobre a importância de estratégias de ensino adaptadas e o suporte contínuo da intérprete, que ajudou a aluna a se desenvolver bem no curso. A importância da comunicação em torná-la acessível é a base para a construção do conhecimento. </w:t>
      </w:r>
    </w:p>
    <w:p w14:paraId="277863E9" w14:textId="77777777" w:rsidR="008563F7" w:rsidRDefault="008563F7" w:rsidP="008563F7">
      <w:pPr>
        <w:widowControl w:val="0"/>
        <w:spacing w:before="139" w:line="240" w:lineRule="auto"/>
        <w:ind w:left="7" w:right="160" w:firstLine="697"/>
        <w:jc w:val="both"/>
      </w:pPr>
      <w:r>
        <w:t xml:space="preserve">A docente II relata a dificuldade de adaptação, menciona que dependeu do auxílio de um intérprete de Libras para se comunicar com a aluna e, embora tenha feito esforços de interação, reconhece que fez poucas adaptações além de tentar se expressar de forma acessível. O uso da tecnologia pode ser um aliado, durante a pandemia Covid-19 houve a reorganização de </w:t>
      </w:r>
      <w:proofErr w:type="gramStart"/>
      <w:r>
        <w:t>todas as</w:t>
      </w:r>
      <w:proofErr w:type="gramEnd"/>
      <w:r>
        <w:t xml:space="preserve"> esferas da sociedade, no ensino superior acatou as orientações da Portaria Nº 343 de 17 de março de 2020, e o Parecer CNE/CP nº 5/2020, enviado pelo Ministério da Educação para a substituição das aulas de ensino superior presenciais para o uso das Tecnologias Digitais da Informação e Comunicação (TDIC) (Brasil, 2020; Brasil, 2020; Lima et al., 2023). </w:t>
      </w:r>
    </w:p>
    <w:p w14:paraId="509DBB09" w14:textId="77777777" w:rsidR="008563F7" w:rsidRDefault="008563F7" w:rsidP="008563F7">
      <w:pPr>
        <w:widowControl w:val="0"/>
        <w:spacing w:before="139" w:line="240" w:lineRule="auto"/>
        <w:ind w:left="7" w:right="159" w:firstLine="713"/>
        <w:jc w:val="both"/>
      </w:pPr>
      <w:r>
        <w:t>Neste momento a docente III, mencionou que ocorreu o uso de tecnologia quando não havia intérprete de Libras, mas a barreira na comunicação era um desafio nesse momento, acabava usando o chat para se comunicar com o aluno, além de outros aplicativos que não soube mencionar o nome e o Moodle (</w:t>
      </w:r>
      <w:r>
        <w:rPr>
          <w:i/>
        </w:rPr>
        <w:t xml:space="preserve">software </w:t>
      </w:r>
      <w:r>
        <w:t xml:space="preserve">de apoio a aprendizagem com diversos recursos de interação), a professora também enfatizou a importância do suporte institucional, como intérpretes, apesar das dificuldades apresentadas o aluno conseguiu se desenvolver ao longo do curso. </w:t>
      </w:r>
    </w:p>
    <w:p w14:paraId="4E1D167E" w14:textId="77777777" w:rsidR="008563F7" w:rsidRDefault="008563F7" w:rsidP="008563F7">
      <w:pPr>
        <w:widowControl w:val="0"/>
        <w:spacing w:before="139" w:line="240" w:lineRule="auto"/>
        <w:ind w:left="7" w:right="148" w:firstLine="714"/>
        <w:jc w:val="both"/>
      </w:pPr>
      <w:r>
        <w:t xml:space="preserve">Entre todos os entrevistados, somente o docente IV relatou que tentou aprender Libras para se comunicar melhor com o aluno surda, mas a pandemia dificultou esse processo. Ela destacou que era importante aprender alguns sinais para tentar criar um ambiente mais inclusivo e empático, mesmo com a presença constante de uma intérprete de Libras. Esses relatos complementam a visão sobre as dificuldades enfrentadas e as adaptações realizadas para atender as necessidades de um aluno surdo, destacando o uso da tecnologia e a colaboração com intérpretes. </w:t>
      </w:r>
    </w:p>
    <w:p w14:paraId="4CF4D1E4" w14:textId="77777777" w:rsidR="008563F7" w:rsidRDefault="008563F7" w:rsidP="008563F7">
      <w:pPr>
        <w:widowControl w:val="0"/>
        <w:spacing w:before="139" w:line="240" w:lineRule="auto"/>
        <w:ind w:left="7" w:right="159" w:firstLine="697"/>
        <w:jc w:val="both"/>
      </w:pPr>
      <w:r>
        <w:t xml:space="preserve">Ao tratar do tema “formação acadêmica”, os relatos encontrados sobre a presença no currículo de alguma disciplina que trate de acessibilidade ou o ensino de Libras indicam que, somente um dos entrevistados optou por uma disciplina optativa na realização do seu mestrado, mas que hoje ele considera essencial a inclusão desse tipo de conteúdo no currículo de futuros professores e na formação continuada dos docentes. Os outros entrevistados não tiveram uma formação formal ou disciplina dedicada à acessibilidade ou ensino de Libras durante sua formação. </w:t>
      </w:r>
    </w:p>
    <w:p w14:paraId="6724E3CE" w14:textId="77777777" w:rsidR="008563F7" w:rsidRDefault="008563F7" w:rsidP="008563F7">
      <w:pPr>
        <w:widowControl w:val="0"/>
        <w:spacing w:before="139" w:line="240" w:lineRule="auto"/>
        <w:ind w:left="2" w:right="168" w:firstLine="712"/>
        <w:jc w:val="both"/>
      </w:pPr>
      <w:r>
        <w:t xml:space="preserve">O docente V mencionou a participação em oficinas e workshops de Libras, especialmente quando havia demanda, como a presença de um aluno surdo, mas esses treinamentos eram pontuais e não uma parte contínua da formação. O docente VI destacou que as capacitações oferecidas pela instituição não são contínuas e, muitas vezes, ocorrem apenas quando há um aluno com deficiência matriculado. Ele acredita que a formação para inclusão deveria ser constante para criar uma verdadeira mudança cultural. </w:t>
      </w:r>
    </w:p>
    <w:p w14:paraId="0D4436B9" w14:textId="77777777" w:rsidR="008563F7" w:rsidRDefault="008563F7" w:rsidP="008563F7">
      <w:pPr>
        <w:widowControl w:val="0"/>
        <w:spacing w:before="139" w:line="240" w:lineRule="auto"/>
        <w:ind w:left="1" w:right="158" w:firstLine="713"/>
        <w:jc w:val="both"/>
      </w:pPr>
      <w:r>
        <w:lastRenderedPageBreak/>
        <w:t xml:space="preserve">O docente VII relatou que sua formação sobre inclusão se limitou a palestras de curta duração e oficinas pontuais. Ele mencionou que a instituição tem tentado melhorar, mas ainda há um longo caminho a percorrer. De acordo com Silvia et. al (2023, p.58), </w:t>
      </w:r>
      <w:proofErr w:type="gramStart"/>
      <w:r>
        <w:t>“ a</w:t>
      </w:r>
      <w:proofErr w:type="gramEnd"/>
      <w:r>
        <w:t xml:space="preserve"> formação dos docentes em libras é uma necessidade no ambiente atual da educação conforme as reformas educacionais”, os relatos presentes nesta pesquisa representam tal necessidade e relevância nas discussões a respeito da inclusão através da comunicação.</w:t>
      </w:r>
    </w:p>
    <w:p w14:paraId="0CF4055E" w14:textId="77777777" w:rsidR="008563F7" w:rsidRDefault="008563F7" w:rsidP="008563F7">
      <w:pPr>
        <w:widowControl w:val="0"/>
        <w:spacing w:before="139" w:line="240" w:lineRule="auto"/>
        <w:ind w:left="1" w:right="158" w:firstLine="713"/>
        <w:jc w:val="both"/>
      </w:pPr>
      <w:r>
        <w:t>Os resultados desta pesquisa confirmam que, embora haja dispositivos legais que preveem a inclusão da Língua Brasileira de Sinais (Libras) nos currículos de licenciatura, ainda existe uma lacuna significativa entre o que é previsto na legislação e o que efetivamente acontece nas práticas docentes no ensino superior. As falas dos professores evidenciam que, mesmo com o apoio de intérpretes, a ausência de formação específica em Libras e em estratégias de ensino inclusivas compromete a comunicação direta com os alunos surdos e, consequentemente, o processo de ensino-aprendizagem. Em cursos de bacharelado, essa lacuna é ainda mais evidente, pois a obrigatoriedade da disciplina de Libras não se aplica legalmente a esses currículos, o que acarreta dificuldades práticas no cotidiano das aulas.</w:t>
      </w:r>
    </w:p>
    <w:p w14:paraId="087E966F" w14:textId="77777777" w:rsidR="008563F7" w:rsidRDefault="008563F7" w:rsidP="008563F7">
      <w:pPr>
        <w:widowControl w:val="0"/>
        <w:spacing w:before="139" w:line="240" w:lineRule="auto"/>
        <w:ind w:left="1" w:right="158" w:firstLine="713"/>
        <w:jc w:val="both"/>
      </w:pPr>
      <w:r>
        <w:t>A temática da comunicação surgiu como central nos relatos, sendo percebida não apenas como meio de transmissão de conteúdo, mas como instrumento de construção de vínculos, pertencimento e autonomia. O uso de intérpretes e de Tecnologias Digitais da Informação e Comunicação (TDICs) foi apontado como um facilitador em alguns contextos, sobretudo durante o período da pandemia da Covid-19. Contudo, também se revelaram as limitações desses recursos quando utilizados de forma improvisada ou sem o devido suporte institucional. A tentativa isolada de alguns docentes em aprender Libras mostra boa vontade, mas também evidencia a fragilidade de um sistema que não oferece suporte formativo adequado e contínuo.</w:t>
      </w:r>
    </w:p>
    <w:p w14:paraId="7B5DC509" w14:textId="77777777" w:rsidR="008563F7" w:rsidRDefault="008563F7" w:rsidP="008563F7">
      <w:pPr>
        <w:widowControl w:val="0"/>
        <w:spacing w:before="139" w:line="240" w:lineRule="auto"/>
        <w:ind w:left="1" w:right="158" w:firstLine="713"/>
        <w:jc w:val="both"/>
      </w:pPr>
      <w:r>
        <w:t>Em relação à formação acadêmica, os dados revelam que a maioria dos docentes não teve acesso a disciplinas formais que tratassem da inclusão ou do ensino de Libras durante a sua trajetória formativa. As ações formativas, quando ocorrem, são pontuais e motivadas pela presença do estudante com deficiência, e não fazem parte de um programa institucional permanente. Isso demonstra que a formação para a inclusão ainda é vista como algo circunstancial, e não como parte estruturante da formação docente.</w:t>
      </w:r>
    </w:p>
    <w:p w14:paraId="575CEA9F" w14:textId="77777777" w:rsidR="008563F7" w:rsidRDefault="008563F7" w:rsidP="008563F7">
      <w:pPr>
        <w:widowControl w:val="0"/>
        <w:spacing w:before="139" w:line="240" w:lineRule="auto"/>
        <w:ind w:left="1" w:right="158" w:firstLine="713"/>
        <w:jc w:val="both"/>
      </w:pPr>
      <w:r>
        <w:t xml:space="preserve"> Diante dos resultados apresentados, é possível refletir sobre os desafios estruturais e formativos enfrentados por docentes no processo de inclusão de alunos surdos no ensino superior. A seguir, são apresentados as considerações finais deste estudo, com base nos dados analisados que sustentaram a pesquisa.</w:t>
      </w:r>
    </w:p>
    <w:p w14:paraId="22A1B572" w14:textId="77777777" w:rsidR="008563F7" w:rsidRDefault="008563F7" w:rsidP="008563F7">
      <w:pPr>
        <w:spacing w:before="0" w:after="120" w:line="240" w:lineRule="auto"/>
        <w:ind w:firstLine="0"/>
        <w:jc w:val="both"/>
      </w:pPr>
    </w:p>
    <w:p w14:paraId="30BAAE88" w14:textId="77777777" w:rsidR="008563F7" w:rsidRDefault="008563F7" w:rsidP="008563F7">
      <w:pPr>
        <w:spacing w:before="0" w:after="120" w:line="480" w:lineRule="auto"/>
        <w:ind w:firstLine="0"/>
        <w:jc w:val="center"/>
        <w:rPr>
          <w:b/>
        </w:rPr>
      </w:pPr>
      <w:r>
        <w:rPr>
          <w:b/>
        </w:rPr>
        <w:t>Considerações finais</w:t>
      </w:r>
    </w:p>
    <w:p w14:paraId="04C66243" w14:textId="77777777" w:rsidR="008563F7" w:rsidRDefault="008563F7" w:rsidP="008563F7">
      <w:pPr>
        <w:widowControl w:val="0"/>
        <w:spacing w:before="139" w:line="240" w:lineRule="auto"/>
        <w:ind w:left="7" w:right="163" w:firstLine="697"/>
        <w:jc w:val="both"/>
      </w:pPr>
      <w:r>
        <w:t xml:space="preserve">As conclusões deste estudo revelam a complexidade do processo de inclusão de alunos surdos no ensino superior, destacando a importância do envolvimento </w:t>
      </w:r>
      <w:r>
        <w:lastRenderedPageBreak/>
        <w:t xml:space="preserve">dos docentes e da adequação das práticas pedagógicas às necessidades específicas desse grupo de estudantes. Embora a Universidade Federal pesquisada tenha se esforçado para promover a inclusão, fornecendo intérpretes de Libras e outras formas de suporte, os relatos dos professores mostram que ainda existem desafios significativos, especialmente em relação à comunicação eficaz e à falta de formação específica para lidar com as demandas dos alunos surdos. </w:t>
      </w:r>
    </w:p>
    <w:p w14:paraId="49B4696C" w14:textId="77777777" w:rsidR="008563F7" w:rsidRDefault="008563F7" w:rsidP="008563F7">
      <w:pPr>
        <w:widowControl w:val="0"/>
        <w:spacing w:before="139" w:line="240" w:lineRule="auto"/>
        <w:ind w:left="7" w:right="158" w:firstLine="708"/>
        <w:jc w:val="both"/>
      </w:pPr>
      <w:r>
        <w:t xml:space="preserve">Os depoimentos dos docentes ressaltam que a presença de um intérprete em sala de aula, embora essencial, não elimina a necessidade de o professor adaptar suas metodologias de ensino, criar um ambiente inclusivo e buscar formas alternativas de interação com os alunos surdos. Muitos professores relataram dificuldades na adaptação de suas práticas e reconheceram que sua formação inicial não os preparou adequadamente para atender às necessidades desse público. </w:t>
      </w:r>
    </w:p>
    <w:p w14:paraId="293D4035" w14:textId="77777777" w:rsidR="008563F7" w:rsidRDefault="008563F7" w:rsidP="008563F7">
      <w:pPr>
        <w:widowControl w:val="0"/>
        <w:spacing w:before="139" w:line="240" w:lineRule="auto"/>
        <w:ind w:left="7" w:right="158" w:firstLine="697"/>
        <w:jc w:val="both"/>
      </w:pPr>
      <w:r>
        <w:t xml:space="preserve">Além disso, o uso de tecnologias, como plataformas de ensino e aplicativos de comunicação, foi mencionado como uma estratégia útil, mas não suficiente para superar as barreiras de comunicação e garantir a plena participação dos alunos surdos no processo educativo. Outro ponto importante observado foi a falta de uma formação continuada que prepare os docentes para lidar com a diversidade em sala de aula. </w:t>
      </w:r>
    </w:p>
    <w:p w14:paraId="2DD50147" w14:textId="77777777" w:rsidR="008563F7" w:rsidRDefault="008563F7" w:rsidP="008563F7">
      <w:pPr>
        <w:widowControl w:val="0"/>
        <w:spacing w:before="139" w:line="240" w:lineRule="auto"/>
        <w:ind w:left="14" w:right="184" w:firstLine="707"/>
        <w:jc w:val="both"/>
      </w:pPr>
      <w:r>
        <w:t xml:space="preserve">Muitos dos participantes indicaram que sua experiência com alunos surdos foi limitada a treinamentos pontuais ou workshops esporádicos, realizados apenas quando havia demanda imediata. Isso reforça a necessidade de que a capacitação para a inclusão seja contínua e sistemática, de modo que os professores possam estar mais bem preparados para enfrentar esses desafios de maneira proativa e eficaz. </w:t>
      </w:r>
    </w:p>
    <w:p w14:paraId="5F9EDA55" w14:textId="77777777" w:rsidR="008563F7" w:rsidRDefault="008563F7" w:rsidP="008563F7">
      <w:pPr>
        <w:widowControl w:val="0"/>
        <w:spacing w:before="139" w:line="240" w:lineRule="auto"/>
        <w:ind w:left="6" w:right="162" w:firstLine="698"/>
        <w:jc w:val="both"/>
      </w:pPr>
      <w:r>
        <w:t xml:space="preserve">Assim, o estudo sugere que, para promover uma inclusão efetiva dos alunos surdos no ensino superior, não basta a implementação de leis e políticas que garantam a presença de intérpretes de Libras. Observou-se a necessidade de investir na formação dos professores, tanto durante a graduação quanto na formação continuada, garantindo o desenvolvimento das competências necessárias para atender a esses estudantes. </w:t>
      </w:r>
    </w:p>
    <w:p w14:paraId="6C2ACB0A" w14:textId="77777777" w:rsidR="008563F7" w:rsidRDefault="008563F7" w:rsidP="008563F7">
      <w:pPr>
        <w:widowControl w:val="0"/>
        <w:spacing w:before="139" w:line="240" w:lineRule="auto"/>
        <w:ind w:left="7" w:right="164" w:firstLine="697"/>
        <w:jc w:val="both"/>
      </w:pPr>
      <w:r>
        <w:t xml:space="preserve">A pesquisa evidenciou que, apesar das dificuldades, há um esforço por parte dos docentes para criar um ambiente de ensino inclusivo. No entanto, sem um suporte institucional mais robusto e capacitações constantes, as barreiras no processo de inclusão continuarão a existir. </w:t>
      </w:r>
    </w:p>
    <w:p w14:paraId="40BC2882" w14:textId="77777777" w:rsidR="008563F7" w:rsidRDefault="008563F7" w:rsidP="008563F7">
      <w:pPr>
        <w:widowControl w:val="0"/>
        <w:spacing w:before="139" w:line="240" w:lineRule="auto"/>
        <w:ind w:left="14" w:right="157" w:firstLine="707"/>
        <w:jc w:val="both"/>
      </w:pPr>
      <w:r>
        <w:t xml:space="preserve">Por fim, o estudo reafirma a importância de políticas públicas e iniciativas institucionais que garantam não só a presença de recursos como intérpretes de Libras, mas também o desenvolvimento de uma cultura institucional que valorize a inclusão, investindo na formação docente e em estratégias pedagógicas que assegurem a participação plena dos alunos surdos no ambiente acadêmico. </w:t>
      </w:r>
    </w:p>
    <w:p w14:paraId="0D6AD008" w14:textId="77777777" w:rsidR="008563F7" w:rsidRDefault="008563F7" w:rsidP="008563F7">
      <w:pPr>
        <w:spacing w:before="0" w:after="120" w:line="240" w:lineRule="auto"/>
        <w:ind w:firstLine="0"/>
        <w:jc w:val="both"/>
      </w:pPr>
    </w:p>
    <w:p w14:paraId="26293766" w14:textId="77777777" w:rsidR="000540E9" w:rsidRDefault="000540E9" w:rsidP="008563F7">
      <w:pPr>
        <w:spacing w:before="0" w:after="120" w:line="240" w:lineRule="auto"/>
        <w:ind w:firstLine="0"/>
        <w:jc w:val="center"/>
        <w:rPr>
          <w:b/>
        </w:rPr>
      </w:pPr>
    </w:p>
    <w:p w14:paraId="4CF5376B" w14:textId="77777777" w:rsidR="000540E9" w:rsidRDefault="000540E9" w:rsidP="008563F7">
      <w:pPr>
        <w:spacing w:before="0" w:after="120" w:line="240" w:lineRule="auto"/>
        <w:ind w:firstLine="0"/>
        <w:jc w:val="center"/>
        <w:rPr>
          <w:b/>
        </w:rPr>
      </w:pPr>
    </w:p>
    <w:p w14:paraId="6540296D" w14:textId="77777777" w:rsidR="000540E9" w:rsidRDefault="000540E9" w:rsidP="008563F7">
      <w:pPr>
        <w:spacing w:before="0" w:after="120" w:line="240" w:lineRule="auto"/>
        <w:ind w:firstLine="0"/>
        <w:jc w:val="center"/>
        <w:rPr>
          <w:b/>
        </w:rPr>
      </w:pPr>
    </w:p>
    <w:p w14:paraId="3310D46E" w14:textId="77777777" w:rsidR="000540E9" w:rsidRDefault="000540E9" w:rsidP="008563F7">
      <w:pPr>
        <w:spacing w:before="0" w:after="120" w:line="240" w:lineRule="auto"/>
        <w:ind w:firstLine="0"/>
        <w:jc w:val="center"/>
        <w:rPr>
          <w:b/>
        </w:rPr>
      </w:pPr>
    </w:p>
    <w:p w14:paraId="55BB7D59" w14:textId="78B42C35" w:rsidR="008563F7" w:rsidRDefault="008563F7" w:rsidP="008563F7">
      <w:pPr>
        <w:spacing w:before="0" w:after="120" w:line="240" w:lineRule="auto"/>
        <w:ind w:firstLine="0"/>
        <w:jc w:val="center"/>
        <w:rPr>
          <w:b/>
        </w:rPr>
      </w:pPr>
      <w:r>
        <w:rPr>
          <w:b/>
        </w:rPr>
        <w:t>Referências</w:t>
      </w:r>
    </w:p>
    <w:p w14:paraId="14C4B340" w14:textId="77777777" w:rsidR="008563F7" w:rsidRDefault="008563F7" w:rsidP="008563F7">
      <w:pPr>
        <w:spacing w:before="240" w:after="240" w:line="240" w:lineRule="auto"/>
        <w:ind w:left="720" w:hanging="720"/>
        <w:jc w:val="both"/>
      </w:pPr>
      <w:r>
        <w:t>Araújo, I. O. (2025) '</w:t>
      </w:r>
      <w:r>
        <w:rPr>
          <w:i/>
        </w:rPr>
        <w:t xml:space="preserve">A educação especial no Projeto Político </w:t>
      </w:r>
      <w:proofErr w:type="gramStart"/>
      <w:r>
        <w:rPr>
          <w:i/>
        </w:rPr>
        <w:t>Pedagógico :</w:t>
      </w:r>
      <w:proofErr w:type="gramEnd"/>
      <w:r>
        <w:rPr>
          <w:i/>
        </w:rPr>
        <w:t xml:space="preserve"> desafios e possibilidades para uma escola inclusiva</w:t>
      </w:r>
      <w:r>
        <w:t xml:space="preserve">', Universidade Federal do Rio Grande do Norte. </w:t>
      </w:r>
      <w:hyperlink r:id="rId8">
        <w:r>
          <w:t>https://repositorio.ufrn.br/handle/123456789/62790</w:t>
        </w:r>
      </w:hyperlink>
    </w:p>
    <w:p w14:paraId="591D51A6" w14:textId="77777777" w:rsidR="008563F7" w:rsidRDefault="008563F7" w:rsidP="008563F7">
      <w:pPr>
        <w:spacing w:before="240" w:after="240" w:line="240" w:lineRule="auto"/>
        <w:ind w:left="720" w:hanging="720"/>
        <w:jc w:val="both"/>
      </w:pPr>
      <w:r>
        <w:t xml:space="preserve">Barbosa, A. A. (2024). A inclusão de libras nos currículos de Jornalismo: análise e propostas. </w:t>
      </w:r>
      <w:r>
        <w:rPr>
          <w:i/>
        </w:rPr>
        <w:t>Colóquios Nacional e Internacional do Museu Pedagógico da UESB, 15</w:t>
      </w:r>
      <w:r>
        <w:t>(1), 680-682.</w:t>
      </w:r>
    </w:p>
    <w:p w14:paraId="54D23E5F" w14:textId="77777777" w:rsidR="008563F7" w:rsidRDefault="008563F7" w:rsidP="008563F7">
      <w:pPr>
        <w:spacing w:before="240" w:after="240" w:line="240" w:lineRule="auto"/>
        <w:ind w:left="720" w:hanging="720"/>
        <w:jc w:val="both"/>
      </w:pPr>
      <w:r>
        <w:t xml:space="preserve">Bisol, C. A., Valentini, C. B., Simioni, J. L., &amp; Zanchin, J. (2010). Estudantes surdos no ensino superior: reflexões sobre a inclusão. </w:t>
      </w:r>
      <w:r>
        <w:rPr>
          <w:i/>
        </w:rPr>
        <w:t>Cadernos de Pesquisa</w:t>
      </w:r>
      <w:r>
        <w:t xml:space="preserve">, </w:t>
      </w:r>
      <w:r>
        <w:rPr>
          <w:i/>
        </w:rPr>
        <w:t>40</w:t>
      </w:r>
      <w:r>
        <w:t>, 147-172.</w:t>
      </w:r>
    </w:p>
    <w:p w14:paraId="20AFA006" w14:textId="77777777" w:rsidR="008563F7" w:rsidRDefault="008563F7" w:rsidP="008563F7">
      <w:pPr>
        <w:spacing w:before="240" w:after="240" w:line="240" w:lineRule="auto"/>
        <w:ind w:left="720" w:hanging="720"/>
        <w:jc w:val="both"/>
      </w:pPr>
      <w:r>
        <w:t xml:space="preserve">Braun, V., &amp; Clarke, V. (2006). Using thematic analysis in psychology. </w:t>
      </w:r>
      <w:r>
        <w:rPr>
          <w:i/>
        </w:rPr>
        <w:t>Qualitative Research in Psychology, 3</w:t>
      </w:r>
      <w:r>
        <w:t>(2), 77-101.</w:t>
      </w:r>
    </w:p>
    <w:p w14:paraId="0C9AD409" w14:textId="77777777" w:rsidR="008563F7" w:rsidRDefault="008563F7" w:rsidP="008563F7">
      <w:pPr>
        <w:spacing w:before="240" w:after="240" w:line="240" w:lineRule="auto"/>
        <w:ind w:left="720" w:hanging="720"/>
        <w:jc w:val="both"/>
      </w:pPr>
      <w:r>
        <w:t xml:space="preserve">Brasil. (1996). Lei nº 9.394, de 20 de dezembro de 1996. Estabelece as diretrizes e bases da educação nacional. </w:t>
      </w:r>
      <w:r>
        <w:rPr>
          <w:i/>
        </w:rPr>
        <w:t>Diário Oficial da União</w:t>
      </w:r>
      <w:r>
        <w:t>.</w:t>
      </w:r>
      <w:hyperlink r:id="rId9">
        <w:r>
          <w:t xml:space="preserve"> https://www.planalto.gov.br/ccivil_03/leis/l9394.htm</w:t>
        </w:r>
      </w:hyperlink>
    </w:p>
    <w:p w14:paraId="2AC5062F" w14:textId="77777777" w:rsidR="008563F7" w:rsidRDefault="008563F7" w:rsidP="008563F7">
      <w:pPr>
        <w:spacing w:before="240" w:after="240" w:line="240" w:lineRule="auto"/>
        <w:ind w:left="720" w:hanging="720"/>
        <w:jc w:val="both"/>
      </w:pPr>
      <w:r>
        <w:t xml:space="preserve">Brasil. (2005). Decreto nº 5.626, de 22 de dezembro de 2005. Regulamenta a Lei nº 10.436, de 24 de abril de 2002, e o art. 18 da Lei nº 10.098, de 19 de dezembro de 2000, e dispõe sobre a Língua Brasileira de Sinais - Libras, e o uso e difusão da mesma. </w:t>
      </w:r>
      <w:r>
        <w:rPr>
          <w:i/>
        </w:rPr>
        <w:t>Diário Oficial da União</w:t>
      </w:r>
      <w:r>
        <w:t>.</w:t>
      </w:r>
      <w:hyperlink r:id="rId10">
        <w:r>
          <w:t xml:space="preserve"> http://www.planalto.gov.br/ccivil_03/_ato2004-2006/2005/decreto/d5626.htm</w:t>
        </w:r>
      </w:hyperlink>
    </w:p>
    <w:p w14:paraId="638AF34B" w14:textId="77777777" w:rsidR="008563F7" w:rsidRDefault="008563F7" w:rsidP="008563F7">
      <w:pPr>
        <w:spacing w:before="240" w:after="240" w:line="240" w:lineRule="auto"/>
        <w:ind w:left="720" w:hanging="720"/>
        <w:jc w:val="both"/>
      </w:pPr>
      <w:r>
        <w:t xml:space="preserve">Brasil. (2010). Lei nº 12.319, de 1º de setembro de 2010. Regulamenta a profissão de Tradutor e Intérprete da Língua Brasileira de Sinais - Libras. </w:t>
      </w:r>
      <w:r>
        <w:rPr>
          <w:i/>
        </w:rPr>
        <w:t>Diário Oficial da União</w:t>
      </w:r>
      <w:r>
        <w:t>.</w:t>
      </w:r>
      <w:hyperlink r:id="rId11">
        <w:r>
          <w:t xml:space="preserve"> http://www.planalto.gov.br/ccivil_03/_ato2007-2010/2010/lei/l12319.htm</w:t>
        </w:r>
      </w:hyperlink>
    </w:p>
    <w:p w14:paraId="64A46341" w14:textId="77777777" w:rsidR="008563F7" w:rsidRDefault="008563F7" w:rsidP="008563F7">
      <w:pPr>
        <w:spacing w:before="240" w:after="240" w:line="240" w:lineRule="auto"/>
        <w:ind w:left="708" w:hanging="708"/>
        <w:jc w:val="both"/>
      </w:pPr>
      <w:r>
        <w:t>Brasil. (1988). Constituição da República Federativa do Brasil. Brasília: Senado Federal.</w:t>
      </w:r>
    </w:p>
    <w:p w14:paraId="11809ABE" w14:textId="77777777" w:rsidR="008563F7" w:rsidRDefault="008563F7" w:rsidP="008563F7">
      <w:pPr>
        <w:spacing w:before="240" w:after="240" w:line="240" w:lineRule="auto"/>
        <w:ind w:left="708" w:hanging="708"/>
        <w:jc w:val="both"/>
      </w:pPr>
      <w:r>
        <w:t>Brasil. (2015). Lei nº 13.146, de 6 de julho de 2015. Institui a Lei Brasileira de Inclusão da Pessoa com Deficiência (Estatuto da Pessoa com Deficiência). Diário Oficial da União.</w:t>
      </w:r>
    </w:p>
    <w:p w14:paraId="0DBD349B" w14:textId="77777777" w:rsidR="008563F7" w:rsidRDefault="008563F7" w:rsidP="008563F7">
      <w:pPr>
        <w:spacing w:before="240" w:after="240" w:line="240" w:lineRule="auto"/>
        <w:ind w:left="720" w:hanging="720"/>
        <w:jc w:val="both"/>
      </w:pPr>
      <w:r>
        <w:t xml:space="preserve">Brasil. (2020a). Conselho Nacional de Educação. Parecer CNE/CP nº 5, de 28 de abril de 2020. Orienta as diretrizes educacionais sobre as ações escolares e educacionais durante e pós-pandemia da COVID-19. </w:t>
      </w:r>
      <w:r>
        <w:rPr>
          <w:i/>
        </w:rPr>
        <w:t>Diário Oficial da União</w:t>
      </w:r>
      <w:r>
        <w:t xml:space="preserve">. </w:t>
      </w:r>
      <w:r>
        <w:lastRenderedPageBreak/>
        <w:t>https://www.gov.br/mec/pt-br/acesso-a-informacao/acoes-e-programas/coronavirus/parecer-cne-cp-no-5-2020</w:t>
      </w:r>
    </w:p>
    <w:p w14:paraId="2E97E006" w14:textId="77777777" w:rsidR="008563F7" w:rsidRDefault="008563F7" w:rsidP="008563F7">
      <w:pPr>
        <w:spacing w:before="240" w:after="240" w:line="240" w:lineRule="auto"/>
        <w:ind w:left="720" w:hanging="720"/>
        <w:jc w:val="both"/>
      </w:pPr>
      <w:r>
        <w:t xml:space="preserve">Brasil. (2020b). Ministério da Educação. Portaria nº 343, de 17 de março de 2020. Dispõe sobre a substituição de aulas presenciais por aulas em meios digitais enquanto durar a situação de pandemia do novo coronavírus - COVID-19. </w:t>
      </w:r>
      <w:r>
        <w:rPr>
          <w:i/>
        </w:rPr>
        <w:t>Diário Oficial da União</w:t>
      </w:r>
      <w:r>
        <w:t>.</w:t>
      </w:r>
      <w:hyperlink r:id="rId12">
        <w:r>
          <w:t xml:space="preserve"> https://www.in.gov.br/en/web/dou/-/portaria-n-343-de-17-de-marco-de-2020-248564376</w:t>
        </w:r>
      </w:hyperlink>
    </w:p>
    <w:p w14:paraId="137A051F" w14:textId="77777777" w:rsidR="008563F7" w:rsidRDefault="008563F7" w:rsidP="008563F7">
      <w:pPr>
        <w:spacing w:before="240" w:after="240" w:line="240" w:lineRule="auto"/>
        <w:ind w:left="720" w:hanging="720"/>
        <w:jc w:val="both"/>
      </w:pPr>
      <w:r>
        <w:t xml:space="preserve">Brasil. (2023). Lei nº 14.704, de 25 de outubro de 2023. Altera a Lei nº 12.319, de 1º de setembro de 2010, para dispor sobre o exercício profissional e as condições de trabalho do profissional tradutor, intérprete e guia-intérprete da Língua Brasileira de Sinais (Libras). </w:t>
      </w:r>
      <w:r>
        <w:rPr>
          <w:i/>
        </w:rPr>
        <w:t>Diário Oficial da União</w:t>
      </w:r>
      <w:r>
        <w:t>.</w:t>
      </w:r>
      <w:hyperlink r:id="rId13">
        <w:r>
          <w:t xml:space="preserve"> https://www.planalto.gov.br/ccivil_03/_Ato2023-2026/2023/Lei/L14704.htm</w:t>
        </w:r>
      </w:hyperlink>
    </w:p>
    <w:p w14:paraId="4B233FEA" w14:textId="77777777" w:rsidR="008563F7" w:rsidRDefault="008563F7" w:rsidP="008563F7">
      <w:pPr>
        <w:spacing w:before="240" w:after="240" w:line="240" w:lineRule="auto"/>
        <w:ind w:left="720" w:hanging="720"/>
        <w:jc w:val="both"/>
      </w:pPr>
      <w:r>
        <w:t xml:space="preserve">De Lima, L. M., &amp; Manjinski, E. (2024). Inclusão de alunos com deficiência no ensino superior brasileiro: análise crítica das práticas educativas e políticas de inclusão. </w:t>
      </w:r>
      <w:r>
        <w:rPr>
          <w:i/>
        </w:rPr>
        <w:t>Revista Teias de Conhecimento, 1</w:t>
      </w:r>
      <w:r>
        <w:t>(4).</w:t>
      </w:r>
    </w:p>
    <w:p w14:paraId="2257E30E" w14:textId="77777777" w:rsidR="008563F7" w:rsidRDefault="008563F7" w:rsidP="008563F7">
      <w:pPr>
        <w:spacing w:before="240" w:after="240" w:line="240" w:lineRule="auto"/>
        <w:ind w:left="720" w:hanging="720"/>
        <w:jc w:val="both"/>
      </w:pPr>
      <w:r>
        <w:t xml:space="preserve">De Souza, C. J., &amp; Vieira, A. A. (2020). A utilização das tecnologias assistivas para alunos surdos em tempos de pandemia: um estudo introdutório. </w:t>
      </w:r>
      <w:r>
        <w:rPr>
          <w:i/>
        </w:rPr>
        <w:t>Itinerarius Reflectionis, 16</w:t>
      </w:r>
      <w:r>
        <w:t>(1), 01-25.</w:t>
      </w:r>
    </w:p>
    <w:p w14:paraId="20AE4AE8" w14:textId="77777777" w:rsidR="008563F7" w:rsidRDefault="008563F7" w:rsidP="008563F7">
      <w:pPr>
        <w:spacing w:before="240" w:after="240" w:line="240" w:lineRule="auto"/>
        <w:ind w:left="720" w:hanging="720"/>
        <w:jc w:val="both"/>
      </w:pPr>
      <w:r>
        <w:t xml:space="preserve">Gil, A. C. (2022). </w:t>
      </w:r>
      <w:r>
        <w:rPr>
          <w:i/>
        </w:rPr>
        <w:t>Como elaborar projetos de pesquisa</w:t>
      </w:r>
      <w:r>
        <w:t xml:space="preserve"> (7ª ed.). Atlas. Disponível em:</w:t>
      </w:r>
      <w:hyperlink r:id="rId14">
        <w:r>
          <w:t xml:space="preserve"> https://app.minhabiblioteca.com.br/reader/books/9786559771653/</w:t>
        </w:r>
      </w:hyperlink>
    </w:p>
    <w:p w14:paraId="597C704F" w14:textId="77777777" w:rsidR="008563F7" w:rsidRDefault="008563F7" w:rsidP="008563F7">
      <w:pPr>
        <w:spacing w:before="240" w:after="240" w:line="240" w:lineRule="auto"/>
        <w:ind w:left="720" w:hanging="720"/>
        <w:jc w:val="both"/>
      </w:pPr>
      <w:r>
        <w:t xml:space="preserve">Gil, A. C. (2021). </w:t>
      </w:r>
      <w:r>
        <w:rPr>
          <w:i/>
        </w:rPr>
        <w:t>Como fazer pesquisa qualitativa</w:t>
      </w:r>
      <w:r>
        <w:t xml:space="preserve"> (Vol. 1, p. 15). Atlas.</w:t>
      </w:r>
    </w:p>
    <w:p w14:paraId="15ED7239" w14:textId="77777777" w:rsidR="008563F7" w:rsidRDefault="008563F7" w:rsidP="008563F7">
      <w:pPr>
        <w:spacing w:before="240" w:after="240" w:line="240" w:lineRule="auto"/>
        <w:ind w:left="720" w:hanging="720"/>
        <w:jc w:val="both"/>
      </w:pPr>
      <w:r>
        <w:t xml:space="preserve">Glasser, A. E., &amp; Pires-Santos, M. E. (2011). As “fronteiras” da sala de aula: O ensino em contexto multilíngue/multicultural. </w:t>
      </w:r>
      <w:r>
        <w:rPr>
          <w:i/>
        </w:rPr>
        <w:t>Estudos Linguísticos e Literários: Saberes e Expressões Globais</w:t>
      </w:r>
      <w:r>
        <w:t xml:space="preserve">, </w:t>
      </w:r>
      <w:r>
        <w:rPr>
          <w:i/>
        </w:rPr>
        <w:t>1</w:t>
      </w:r>
      <w:r>
        <w:t>(1), 1–9. Foz do Iguaçu: UNIOESTE. Disponível em: https://e-revista.unioeste.br/index.php/linguaseletras/article/view/4136</w:t>
      </w:r>
    </w:p>
    <w:p w14:paraId="5143C148" w14:textId="77777777" w:rsidR="008563F7" w:rsidRDefault="008563F7" w:rsidP="008563F7">
      <w:pPr>
        <w:spacing w:before="240" w:after="240" w:line="240" w:lineRule="auto"/>
        <w:ind w:left="720" w:hanging="720"/>
        <w:jc w:val="both"/>
      </w:pPr>
      <w:r>
        <w:t xml:space="preserve">Libâneo, J. C., &amp; Pimenta, S. G. (1999). Formação de profissionais da educação: visão crítica e perspectiva de mudança. </w:t>
      </w:r>
      <w:r>
        <w:rPr>
          <w:i/>
        </w:rPr>
        <w:t>Educação &amp; Sociedade, 20</w:t>
      </w:r>
      <w:r>
        <w:t>, 239-277.</w:t>
      </w:r>
    </w:p>
    <w:p w14:paraId="2F5AD96C" w14:textId="77777777" w:rsidR="008563F7" w:rsidRDefault="008563F7" w:rsidP="008563F7">
      <w:pPr>
        <w:spacing w:before="240" w:after="240" w:line="240" w:lineRule="auto"/>
        <w:ind w:left="720" w:hanging="720"/>
        <w:jc w:val="both"/>
      </w:pPr>
      <w:r>
        <w:t xml:space="preserve">Leite, G. B. S. (2024). Surdos no Ensino Superior. </w:t>
      </w:r>
      <w:r>
        <w:rPr>
          <w:i/>
        </w:rPr>
        <w:t>Revista Tópicos</w:t>
      </w:r>
      <w:r>
        <w:t xml:space="preserve">, </w:t>
      </w:r>
      <w:r>
        <w:rPr>
          <w:i/>
        </w:rPr>
        <w:t>2</w:t>
      </w:r>
      <w:r>
        <w:t>(5), 1-13.</w:t>
      </w:r>
    </w:p>
    <w:p w14:paraId="4B53DE26" w14:textId="77777777" w:rsidR="008563F7" w:rsidRDefault="008563F7" w:rsidP="008563F7">
      <w:pPr>
        <w:spacing w:before="240" w:after="240" w:line="240" w:lineRule="auto"/>
        <w:ind w:left="720" w:hanging="720"/>
        <w:jc w:val="both"/>
      </w:pPr>
      <w:r>
        <w:t xml:space="preserve">Malcher, L. V., et al. (2024). Formação docente e inclusão: o papel essencial da educação contínua no ensino de Física para surdos. </w:t>
      </w:r>
      <w:r>
        <w:rPr>
          <w:i/>
        </w:rPr>
        <w:t>Práticas Educativas, Memórias e Oralidades - Rev. Pemo, 6</w:t>
      </w:r>
      <w:r>
        <w:t>, e12602-e12602.</w:t>
      </w:r>
    </w:p>
    <w:p w14:paraId="6B7E3071" w14:textId="77777777" w:rsidR="008563F7" w:rsidRDefault="008563F7" w:rsidP="008563F7">
      <w:pPr>
        <w:spacing w:before="240" w:after="240" w:line="240" w:lineRule="auto"/>
        <w:ind w:left="720" w:hanging="720"/>
        <w:jc w:val="both"/>
      </w:pPr>
      <w:r>
        <w:t xml:space="preserve">Mallmann, F. M., Conto, J. D., Bagarollo, M. F., &amp; França, D. M. V. R. (2014). A inclusão do aluno surdo no ensino médio e ensino profissionalizante: um olhar para os discursos dos educadores. </w:t>
      </w:r>
      <w:r>
        <w:rPr>
          <w:i/>
        </w:rPr>
        <w:t>Revista Brasileira de Educação Especial</w:t>
      </w:r>
      <w:r>
        <w:t xml:space="preserve">, </w:t>
      </w:r>
      <w:r>
        <w:rPr>
          <w:i/>
        </w:rPr>
        <w:t>20</w:t>
      </w:r>
      <w:r>
        <w:t>, 131-146.</w:t>
      </w:r>
    </w:p>
    <w:p w14:paraId="63155AAE" w14:textId="77777777" w:rsidR="008563F7" w:rsidRDefault="008563F7" w:rsidP="008563F7">
      <w:pPr>
        <w:spacing w:before="240" w:after="240" w:line="240" w:lineRule="auto"/>
        <w:ind w:left="720" w:hanging="720"/>
        <w:jc w:val="both"/>
      </w:pPr>
      <w:r>
        <w:lastRenderedPageBreak/>
        <w:t xml:space="preserve">Mantoan, M. T. E., et al. (2003). Uma escola de todos, para todos e com todos: o mote da inclusão. </w:t>
      </w:r>
      <w:r>
        <w:rPr>
          <w:i/>
        </w:rPr>
        <w:t>Educação, 49</w:t>
      </w:r>
      <w:r>
        <w:t>, 127-135.</w:t>
      </w:r>
    </w:p>
    <w:p w14:paraId="4544BA53" w14:textId="77777777" w:rsidR="008563F7" w:rsidRDefault="008563F7" w:rsidP="008563F7">
      <w:pPr>
        <w:spacing w:before="240" w:after="240" w:line="240" w:lineRule="auto"/>
        <w:ind w:left="720" w:hanging="720"/>
        <w:jc w:val="both"/>
      </w:pPr>
      <w:r>
        <w:t xml:space="preserve">Menezes, L., &amp; Nacarato, A. M. (2020). Comunicação no ensino e na aprendizagem da Matemática. </w:t>
      </w:r>
      <w:r>
        <w:rPr>
          <w:i/>
        </w:rPr>
        <w:t>Quadrante, 29</w:t>
      </w:r>
      <w:r>
        <w:t>(2), 1-5.</w:t>
      </w:r>
    </w:p>
    <w:p w14:paraId="78ACD851" w14:textId="77777777" w:rsidR="008563F7" w:rsidRDefault="008563F7" w:rsidP="008563F7">
      <w:pPr>
        <w:spacing w:before="240" w:after="240" w:line="240" w:lineRule="auto"/>
        <w:ind w:left="720" w:hanging="720"/>
        <w:jc w:val="both"/>
      </w:pPr>
      <w:r>
        <w:t xml:space="preserve">Paiva, V. L. M. O. (2008). A pesquisa narrativa: uma introdução. </w:t>
      </w:r>
      <w:r>
        <w:rPr>
          <w:i/>
        </w:rPr>
        <w:t>Revista Brasileira de Linguística Aplicada, 8</w:t>
      </w:r>
      <w:r>
        <w:t>, 261-266.</w:t>
      </w:r>
    </w:p>
    <w:p w14:paraId="19F39749" w14:textId="77777777" w:rsidR="008563F7" w:rsidRDefault="008563F7" w:rsidP="008563F7">
      <w:pPr>
        <w:spacing w:before="240" w:after="240" w:line="240" w:lineRule="auto"/>
        <w:ind w:left="720" w:hanging="720"/>
        <w:jc w:val="both"/>
      </w:pPr>
      <w:r>
        <w:t xml:space="preserve">Pinto, M. D. de O. S., Martins, F. A. de O., Carvalho, D. M. S. de, &amp; Martins, N. S. de O. (2019). Formação docente e inclusão escolar: o olhar do aluno surdo sobre o curso de pedagogia / Teacher education and school inclusion: a deaf student’s look at the pedagogy course. </w:t>
      </w:r>
      <w:r>
        <w:rPr>
          <w:i/>
        </w:rPr>
        <w:t>Brazilian Journal of Development</w:t>
      </w:r>
      <w:r>
        <w:t xml:space="preserve">, </w:t>
      </w:r>
      <w:r>
        <w:rPr>
          <w:i/>
        </w:rPr>
        <w:t>5</w:t>
      </w:r>
      <w:r>
        <w:t>(9), 14000–14016. https://doi.org/10.34117/bjdv5n9-024</w:t>
      </w:r>
    </w:p>
    <w:p w14:paraId="30FF88BD" w14:textId="77777777" w:rsidR="008563F7" w:rsidRDefault="008563F7" w:rsidP="008563F7">
      <w:pPr>
        <w:spacing w:before="240" w:after="240" w:line="240" w:lineRule="auto"/>
        <w:ind w:left="720" w:hanging="720"/>
        <w:jc w:val="both"/>
      </w:pPr>
      <w:r>
        <w:t xml:space="preserve">Quadros, R. M. (2004). </w:t>
      </w:r>
      <w:r>
        <w:rPr>
          <w:i/>
        </w:rPr>
        <w:t>Educação de surdos: efeitos de modalidade e práticas pedagógicas</w:t>
      </w:r>
      <w:r>
        <w:t>. Artmed.</w:t>
      </w:r>
    </w:p>
    <w:p w14:paraId="562D7D7F" w14:textId="77777777" w:rsidR="008563F7" w:rsidRDefault="008563F7" w:rsidP="008563F7">
      <w:pPr>
        <w:spacing w:before="240" w:after="240" w:line="240" w:lineRule="auto"/>
        <w:ind w:left="720" w:hanging="720"/>
        <w:jc w:val="both"/>
      </w:pPr>
      <w:r>
        <w:t xml:space="preserve">Silva, A. T. G., et al. (2023). Formação docente em LIBRAS como trajetória para inclusão escolar. </w:t>
      </w:r>
      <w:r>
        <w:rPr>
          <w:i/>
        </w:rPr>
        <w:t>Editora Licuri</w:t>
      </w:r>
      <w:r>
        <w:t>, 58-68.</w:t>
      </w:r>
    </w:p>
    <w:p w14:paraId="2A344BE0" w14:textId="77777777" w:rsidR="008563F7" w:rsidRDefault="008563F7" w:rsidP="008563F7">
      <w:pPr>
        <w:spacing w:before="240" w:after="240" w:line="240" w:lineRule="auto"/>
        <w:ind w:left="720" w:hanging="720"/>
        <w:jc w:val="both"/>
      </w:pPr>
      <w:r>
        <w:t xml:space="preserve">Souza, L. B. P., Manga, E. E., &amp; Marques, M. M. P. (2024). Desafios da Educação Inclusiva: Capacitação de professores para lidar com a diversidade de alunos com deficiência. </w:t>
      </w:r>
      <w:r>
        <w:rPr>
          <w:i/>
        </w:rPr>
        <w:t>Revista Ibero-Americana de Humanidades, Ciências e Educação</w:t>
      </w:r>
      <w:r>
        <w:t xml:space="preserve">, </w:t>
      </w:r>
      <w:r>
        <w:rPr>
          <w:i/>
        </w:rPr>
        <w:t>10</w:t>
      </w:r>
      <w:r>
        <w:t>(9), 2545-2559.</w:t>
      </w:r>
    </w:p>
    <w:p w14:paraId="334FA8F1" w14:textId="77777777" w:rsidR="008563F7" w:rsidRDefault="008563F7" w:rsidP="008563F7">
      <w:pPr>
        <w:spacing w:before="240" w:after="240" w:line="240" w:lineRule="auto"/>
        <w:ind w:left="720" w:hanging="720"/>
        <w:jc w:val="both"/>
      </w:pPr>
      <w:r>
        <w:t xml:space="preserve">Vilaça-Cruz, R. C., Costa, M. C. L. S., &amp; Faria, J. G. (2021). Crenças de professores em relação à inclusão do aluno surdo na universidade. </w:t>
      </w:r>
      <w:r>
        <w:rPr>
          <w:i/>
        </w:rPr>
        <w:t>Revelli - Revista de Educação, Linguagem e Literatura, 13</w:t>
      </w:r>
      <w:r>
        <w:t>.</w:t>
      </w:r>
    </w:p>
    <w:p w14:paraId="1210F3DB" w14:textId="77777777" w:rsidR="008563F7" w:rsidRDefault="008563F7" w:rsidP="008563F7">
      <w:pPr>
        <w:spacing w:before="0" w:line="240" w:lineRule="auto"/>
        <w:ind w:firstLine="0"/>
        <w:rPr>
          <w:rFonts w:ascii="Times New Roman" w:eastAsia="Times New Roman" w:hAnsi="Times New Roman" w:cs="Times New Roman"/>
        </w:rPr>
      </w:pPr>
    </w:p>
    <w:p w14:paraId="2F67C4EB" w14:textId="77777777" w:rsidR="008563F7" w:rsidRDefault="008563F7" w:rsidP="008563F7">
      <w:pPr>
        <w:pBdr>
          <w:top w:val="nil"/>
          <w:left w:val="nil"/>
          <w:bottom w:val="nil"/>
          <w:right w:val="nil"/>
          <w:between w:val="nil"/>
        </w:pBdr>
        <w:spacing w:line="240" w:lineRule="auto"/>
        <w:ind w:firstLine="0"/>
        <w:jc w:val="center"/>
        <w:rPr>
          <w:b/>
          <w:color w:val="000000"/>
        </w:rPr>
      </w:pPr>
    </w:p>
    <w:p w14:paraId="3AFA333A" w14:textId="77777777" w:rsidR="00BA4CFB" w:rsidRPr="00BA4CFB" w:rsidRDefault="00BA4CFB" w:rsidP="00BA4CFB">
      <w:pPr>
        <w:spacing w:before="0" w:line="240" w:lineRule="auto"/>
        <w:ind w:firstLine="0"/>
        <w:rPr>
          <w:rFonts w:eastAsia="Arial" w:cs="Arial"/>
          <w:szCs w:val="24"/>
          <w:lang w:val="en-US"/>
        </w:rPr>
      </w:pPr>
      <w:r w:rsidRPr="00BA4CFB">
        <w:rPr>
          <w:rFonts w:eastAsia="Arial" w:cs="Arial"/>
          <w:szCs w:val="24"/>
          <w:lang w:val="en-US"/>
        </w:rPr>
        <w:t> </w:t>
      </w:r>
    </w:p>
    <w:sectPr w:rsidR="00BA4CFB" w:rsidRPr="00BA4CFB" w:rsidSect="00B41454">
      <w:headerReference w:type="even" r:id="rId15"/>
      <w:headerReference w:type="default" r:id="rId16"/>
      <w:footerReference w:type="even" r:id="rId17"/>
      <w:footerReference w:type="default" r:id="rId18"/>
      <w:headerReference w:type="first" r:id="rId19"/>
      <w:footerReference w:type="first" r:id="rId20"/>
      <w:pgSz w:w="11907" w:h="16840" w:code="9"/>
      <w:pgMar w:top="1985" w:right="1440" w:bottom="1440" w:left="1440" w:header="709" w:footer="709" w:gutter="0"/>
      <w:pgNumType w:start="17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2B523" w14:textId="77777777" w:rsidR="000029E8" w:rsidRDefault="000029E8" w:rsidP="005F7FB8">
      <w:r>
        <w:separator/>
      </w:r>
    </w:p>
  </w:endnote>
  <w:endnote w:type="continuationSeparator" w:id="0">
    <w:p w14:paraId="4FA31EF1" w14:textId="77777777" w:rsidR="000029E8" w:rsidRDefault="000029E8" w:rsidP="005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an505 Md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PEBL G+ Arial,">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IGEK+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3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0409" w14:textId="4F917D0A" w:rsidR="00BC552C" w:rsidRDefault="00BC552C" w:rsidP="00B41454">
    <w:pPr>
      <w:shd w:val="clear" w:color="auto" w:fill="FFFFFF"/>
      <w:spacing w:line="240" w:lineRule="auto"/>
      <w:jc w:val="right"/>
      <w:rPr>
        <w:b/>
        <w:color w:val="595959" w:themeColor="text1" w:themeTint="A6"/>
        <w:w w:val="90"/>
        <w:sz w:val="18"/>
        <w:szCs w:val="18"/>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67456" behindDoc="0" locked="0" layoutInCell="1" allowOverlap="1" wp14:anchorId="1EF896D8" wp14:editId="41BF9890">
              <wp:simplePos x="0" y="0"/>
              <wp:positionH relativeFrom="column">
                <wp:posOffset>-9525</wp:posOffset>
              </wp:positionH>
              <wp:positionV relativeFrom="paragraph">
                <wp:posOffset>-13335</wp:posOffset>
              </wp:positionV>
              <wp:extent cx="5791200" cy="1905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B1A36" id="Conector recto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" strokecolor="black [3200]" strokeweight="1pt">
              <v:stroke joinstyle="miter"/>
            </v:line>
          </w:pict>
        </mc:Fallback>
      </mc:AlternateContent>
    </w:r>
    <w:r w:rsidR="00543A29">
      <w:rPr>
        <w:rFonts w:eastAsia="Times New Roman"/>
        <w:b/>
        <w:color w:val="595959" w:themeColor="text1" w:themeTint="A6"/>
        <w:sz w:val="18"/>
        <w:szCs w:val="18"/>
        <w:lang w:val="es-ES" w:eastAsia="es-ES"/>
      </w:rPr>
      <w:t xml:space="preserve">RSEUS, Montevideo, </w:t>
    </w:r>
    <w:r w:rsidR="00B41454">
      <w:rPr>
        <w:rFonts w:eastAsia="Times New Roman"/>
        <w:b/>
        <w:color w:val="595959" w:themeColor="text1" w:themeTint="A6"/>
        <w:sz w:val="18"/>
        <w:szCs w:val="18"/>
        <w:lang w:val="es-ES" w:eastAsia="es-ES"/>
      </w:rPr>
      <w:t>13(1), 176-189, 2025</w:t>
    </w:r>
    <w:r w:rsidRPr="00285FF7">
      <w:rPr>
        <w:b/>
        <w:noProof/>
        <w:color w:val="595959" w:themeColor="text1" w:themeTint="A6"/>
        <w:w w:val="90"/>
        <w:sz w:val="18"/>
        <w:szCs w:val="18"/>
        <w:lang w:val="es-UY" w:eastAsia="es-UY"/>
      </w:rPr>
      <w:drawing>
        <wp:anchor distT="0" distB="0" distL="114300" distR="114300" simplePos="0" relativeHeight="251666432" behindDoc="1" locked="0" layoutInCell="1" allowOverlap="1" wp14:anchorId="6E4C99B6" wp14:editId="0BB1CD50">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r w:rsidR="00BA5B00">
      <w:rPr>
        <w:b/>
        <w:color w:val="595959" w:themeColor="text1" w:themeTint="A6"/>
        <w:w w:val="90"/>
        <w:sz w:val="18"/>
        <w:szCs w:val="18"/>
      </w:rPr>
      <w:t xml:space="preserve">  </w:t>
    </w:r>
    <w:hyperlink r:id="rId2" w:history="1">
      <w:r w:rsidR="00BA5B00" w:rsidRPr="00B42E13">
        <w:rPr>
          <w:rStyle w:val="Hipervnculo"/>
          <w:b/>
          <w:w w:val="90"/>
          <w:sz w:val="18"/>
          <w:szCs w:val="18"/>
        </w:rPr>
        <w:t>https://rifedu.ude.edu.uy/index.php/RSEUS</w:t>
      </w:r>
    </w:hyperlink>
    <w:hyperlink r:id="rId3" w:history="1"/>
  </w:p>
  <w:p w14:paraId="443CBAF7" w14:textId="77777777" w:rsidR="00BC552C" w:rsidRPr="00285FF7" w:rsidRDefault="00BA5B00" w:rsidP="00BC552C">
    <w:pPr>
      <w:pStyle w:val="Piedepgina"/>
      <w:tabs>
        <w:tab w:val="left" w:pos="1500"/>
      </w:tabs>
      <w:spacing w:before="0" w:line="240" w:lineRule="auto"/>
      <w:rPr>
        <w:b/>
        <w:color w:val="595959" w:themeColor="text1" w:themeTint="A6"/>
        <w:w w:val="90"/>
        <w:sz w:val="18"/>
        <w:szCs w:val="18"/>
      </w:rPr>
    </w:pPr>
    <w:r>
      <w:rPr>
        <w:b/>
        <w:color w:val="595959" w:themeColor="text1" w:themeTint="A6"/>
        <w:w w:val="90"/>
        <w:sz w:val="18"/>
        <w:szCs w:val="18"/>
      </w:rPr>
      <w:t xml:space="preserve">         </w:t>
    </w:r>
    <w:r w:rsidR="00BC552C" w:rsidRPr="00285FF7">
      <w:rPr>
        <w:b/>
        <w:color w:val="595959" w:themeColor="text1" w:themeTint="A6"/>
        <w:w w:val="90"/>
        <w:sz w:val="18"/>
        <w:szCs w:val="18"/>
      </w:rPr>
      <w:t>Soriano 959 – Montevideo – Uruguay Tel. 598.2900.2442 revistaseducacion@ude.edu.uy</w:t>
    </w:r>
  </w:p>
  <w:p w14:paraId="68DD6C92" w14:textId="77777777" w:rsidR="00BC552C" w:rsidRPr="00BC552C" w:rsidRDefault="00BC552C" w:rsidP="00BC552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64E2" w14:textId="7703180C" w:rsidR="00BC552C" w:rsidRPr="00285FF7" w:rsidRDefault="00BC552C" w:rsidP="00BC552C">
    <w:pPr>
      <w:shd w:val="clear" w:color="auto" w:fill="FFFFFF"/>
      <w:spacing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70528" behindDoc="0" locked="0" layoutInCell="1" allowOverlap="1" wp14:anchorId="3F1E22A5" wp14:editId="0223F0B5">
              <wp:simplePos x="0" y="0"/>
              <wp:positionH relativeFrom="column">
                <wp:posOffset>-9525</wp:posOffset>
              </wp:positionH>
              <wp:positionV relativeFrom="paragraph">
                <wp:posOffset>-13335</wp:posOffset>
              </wp:positionV>
              <wp:extent cx="5791200" cy="190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EBA31" id="Conector recto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" strokecolor="black [3200]" strokeweight="1pt">
              <v:stroke joinstyle="miter"/>
            </v:line>
          </w:pict>
        </mc:Fallback>
      </mc:AlternateContent>
    </w:r>
    <w:r w:rsidR="00543A29">
      <w:rPr>
        <w:rFonts w:eastAsia="Times New Roman"/>
        <w:b/>
        <w:color w:val="595959" w:themeColor="text1" w:themeTint="A6"/>
        <w:sz w:val="18"/>
        <w:szCs w:val="18"/>
        <w:lang w:val="es-ES" w:eastAsia="es-ES"/>
      </w:rPr>
      <w:t xml:space="preserve">RSEUS, Montevideo, </w:t>
    </w:r>
    <w:r w:rsidR="00B41454">
      <w:rPr>
        <w:rFonts w:eastAsia="Times New Roman"/>
        <w:b/>
        <w:color w:val="595959" w:themeColor="text1" w:themeTint="A6"/>
        <w:sz w:val="18"/>
        <w:szCs w:val="18"/>
        <w:lang w:val="es-ES" w:eastAsia="es-ES"/>
      </w:rPr>
      <w:t>13(1), 176-189, 2025</w:t>
    </w:r>
  </w:p>
  <w:p w14:paraId="2B13F158" w14:textId="77777777" w:rsidR="00BC552C" w:rsidRDefault="00BC552C" w:rsidP="00BC552C">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69504" behindDoc="1" locked="0" layoutInCell="1" allowOverlap="1" wp14:anchorId="37D5FE49" wp14:editId="278908A5">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r w:rsidR="00BA5B00">
      <w:rPr>
        <w:b/>
        <w:color w:val="595959" w:themeColor="text1" w:themeTint="A6"/>
        <w:w w:val="90"/>
        <w:sz w:val="18"/>
        <w:szCs w:val="18"/>
      </w:rPr>
      <w:t xml:space="preserve">  </w:t>
    </w:r>
    <w:hyperlink r:id="rId2" w:history="1">
      <w:r w:rsidR="00BA5B00" w:rsidRPr="00B42E13">
        <w:rPr>
          <w:rStyle w:val="Hipervnculo"/>
          <w:b/>
          <w:w w:val="90"/>
          <w:sz w:val="18"/>
          <w:szCs w:val="18"/>
        </w:rPr>
        <w:t>https://rifedu.ude.edu.uy/index.php/RSEUS</w:t>
      </w:r>
    </w:hyperlink>
  </w:p>
  <w:p w14:paraId="371E7C22" w14:textId="77777777" w:rsidR="00BC552C" w:rsidRPr="00285FF7" w:rsidRDefault="00BA5B00" w:rsidP="00BC552C">
    <w:pPr>
      <w:pStyle w:val="Piedepgina"/>
      <w:tabs>
        <w:tab w:val="left" w:pos="1500"/>
      </w:tabs>
      <w:spacing w:before="0" w:line="240" w:lineRule="auto"/>
      <w:rPr>
        <w:b/>
        <w:color w:val="595959" w:themeColor="text1" w:themeTint="A6"/>
        <w:w w:val="90"/>
        <w:sz w:val="18"/>
        <w:szCs w:val="18"/>
      </w:rPr>
    </w:pPr>
    <w:r>
      <w:rPr>
        <w:b/>
        <w:color w:val="595959" w:themeColor="text1" w:themeTint="A6"/>
        <w:w w:val="90"/>
        <w:sz w:val="18"/>
        <w:szCs w:val="18"/>
      </w:rPr>
      <w:t xml:space="preserve">         </w:t>
    </w:r>
    <w:r w:rsidR="00BC552C" w:rsidRPr="00285FF7">
      <w:rPr>
        <w:b/>
        <w:color w:val="595959" w:themeColor="text1" w:themeTint="A6"/>
        <w:w w:val="90"/>
        <w:sz w:val="18"/>
        <w:szCs w:val="18"/>
      </w:rPr>
      <w:t>Soriano 959 – Montevideo – Uruguay Tel. 598.2900.2442 revistaseducacion@ude.edu.uy</w:t>
    </w:r>
  </w:p>
  <w:p w14:paraId="278D02EA" w14:textId="77777777" w:rsidR="00BC552C" w:rsidRPr="00BC552C" w:rsidRDefault="00BC552C" w:rsidP="00BC552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BB7A" w14:textId="24063376" w:rsidR="00D05D29" w:rsidRPr="00285FF7" w:rsidRDefault="004F5A72" w:rsidP="00BA5B00">
    <w:pPr>
      <w:shd w:val="clear" w:color="auto" w:fill="FFFFFF"/>
      <w:spacing w:line="240" w:lineRule="auto"/>
      <w:jc w:val="center"/>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64384" behindDoc="0" locked="0" layoutInCell="1" allowOverlap="1" wp14:anchorId="673324F2" wp14:editId="301D350D">
              <wp:simplePos x="0" y="0"/>
              <wp:positionH relativeFrom="column">
                <wp:posOffset>-9525</wp:posOffset>
              </wp:positionH>
              <wp:positionV relativeFrom="paragraph">
                <wp:posOffset>-13335</wp:posOffset>
              </wp:positionV>
              <wp:extent cx="5791200" cy="1905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283B3" id="Conector recto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" strokecolor="black [3200]" strokeweight="1pt">
              <v:stroke joinstyle="miter"/>
            </v:line>
          </w:pict>
        </mc:Fallback>
      </mc:AlternateContent>
    </w:r>
    <w:r w:rsidR="00BA5B00">
      <w:rPr>
        <w:rFonts w:eastAsia="Times New Roman"/>
        <w:b/>
        <w:color w:val="595959" w:themeColor="text1" w:themeTint="A6"/>
        <w:sz w:val="18"/>
        <w:szCs w:val="18"/>
        <w:lang w:val="es-ES" w:eastAsia="es-ES"/>
      </w:rPr>
      <w:t xml:space="preserve">                                                                                               </w:t>
    </w:r>
    <w:r w:rsidR="00543A29">
      <w:rPr>
        <w:rFonts w:eastAsia="Times New Roman"/>
        <w:b/>
        <w:color w:val="595959" w:themeColor="text1" w:themeTint="A6"/>
        <w:sz w:val="18"/>
        <w:szCs w:val="18"/>
        <w:lang w:val="es-ES" w:eastAsia="es-ES"/>
      </w:rPr>
      <w:t>RSEUS, Montevideo, 13(1</w:t>
    </w:r>
    <w:r w:rsidR="00B41454">
      <w:rPr>
        <w:rFonts w:eastAsia="Times New Roman"/>
        <w:b/>
        <w:color w:val="595959" w:themeColor="text1" w:themeTint="A6"/>
        <w:sz w:val="18"/>
        <w:szCs w:val="18"/>
        <w:lang w:val="es-ES" w:eastAsia="es-ES"/>
      </w:rPr>
      <w:t>), 176-189</w:t>
    </w:r>
    <w:r w:rsidR="00543A29">
      <w:rPr>
        <w:rFonts w:eastAsia="Times New Roman"/>
        <w:b/>
        <w:color w:val="595959" w:themeColor="text1" w:themeTint="A6"/>
        <w:sz w:val="18"/>
        <w:szCs w:val="18"/>
        <w:lang w:val="es-ES" w:eastAsia="es-ES"/>
      </w:rPr>
      <w:t>, 2025</w:t>
    </w:r>
  </w:p>
  <w:p w14:paraId="7CAFF4C2" w14:textId="77777777" w:rsidR="00BA5B00" w:rsidRDefault="00BA5B00" w:rsidP="00BA5B00">
    <w:pPr>
      <w:pStyle w:val="Piedepgina"/>
      <w:tabs>
        <w:tab w:val="clear" w:pos="8504"/>
        <w:tab w:val="right" w:pos="8931"/>
      </w:tabs>
      <w:spacing w:before="0" w:line="240" w:lineRule="auto"/>
      <w:ind w:firstLine="1416"/>
      <w:rPr>
        <w:b/>
        <w:color w:val="595959" w:themeColor="text1" w:themeTint="A6"/>
        <w:w w:val="90"/>
        <w:sz w:val="18"/>
        <w:szCs w:val="18"/>
      </w:rPr>
    </w:pPr>
    <w:r>
      <w:rPr>
        <w:b/>
        <w:color w:val="595959" w:themeColor="text1" w:themeTint="A6"/>
        <w:w w:val="90"/>
        <w:sz w:val="18"/>
        <w:szCs w:val="18"/>
      </w:rPr>
      <w:tab/>
    </w:r>
    <w:r>
      <w:rPr>
        <w:b/>
        <w:color w:val="595959" w:themeColor="text1" w:themeTint="A6"/>
        <w:w w:val="90"/>
        <w:sz w:val="18"/>
        <w:szCs w:val="18"/>
      </w:rPr>
      <w:tab/>
      <w:t xml:space="preserve">  </w:t>
    </w:r>
    <w:hyperlink r:id="rId1" w:history="1">
      <w:r w:rsidRPr="00B42E13">
        <w:rPr>
          <w:rStyle w:val="Hipervnculo"/>
          <w:b/>
          <w:w w:val="90"/>
          <w:sz w:val="18"/>
          <w:szCs w:val="18"/>
        </w:rPr>
        <w:t>https://rifedu.ude.edu.uy/index.php/RSEUS</w:t>
      </w:r>
    </w:hyperlink>
  </w:p>
  <w:p w14:paraId="054DB496" w14:textId="77777777" w:rsidR="00D05D29" w:rsidRPr="00285FF7" w:rsidRDefault="00D05D29" w:rsidP="00BA5B00">
    <w:pPr>
      <w:pStyle w:val="Piedepgina"/>
      <w:tabs>
        <w:tab w:val="clear" w:pos="8504"/>
        <w:tab w:val="right" w:pos="8931"/>
      </w:tabs>
      <w:spacing w:before="0" w:line="240" w:lineRule="auto"/>
      <w:ind w:firstLine="0"/>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61312" behindDoc="1" locked="0" layoutInCell="1" allowOverlap="1" wp14:anchorId="6B890518" wp14:editId="02954D9A">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00BA5B00">
      <w:rPr>
        <w:b/>
        <w:color w:val="595959" w:themeColor="text1" w:themeTint="A6"/>
        <w:w w:val="90"/>
        <w:sz w:val="18"/>
        <w:szCs w:val="18"/>
      </w:rPr>
      <w:t xml:space="preserve"> </w:t>
    </w:r>
    <w:r w:rsidRPr="00285FF7">
      <w:rPr>
        <w:b/>
        <w:color w:val="595959" w:themeColor="text1" w:themeTint="A6"/>
        <w:w w:val="90"/>
        <w:sz w:val="18"/>
        <w:szCs w:val="18"/>
      </w:rPr>
      <w:tab/>
    </w:r>
    <w:r w:rsidR="00BA5B00">
      <w:rPr>
        <w:b/>
        <w:color w:val="595959" w:themeColor="text1" w:themeTint="A6"/>
        <w:w w:val="90"/>
        <w:sz w:val="18"/>
        <w:szCs w:val="18"/>
      </w:rPr>
      <w:t xml:space="preserve">                          </w:t>
    </w:r>
    <w:r w:rsidRPr="00285FF7">
      <w:rPr>
        <w:b/>
        <w:color w:val="595959" w:themeColor="text1" w:themeTint="A6"/>
        <w:w w:val="90"/>
        <w:sz w:val="18"/>
        <w:szCs w:val="18"/>
      </w:rPr>
      <w:t>Soriano 959 – Montevideo – Uruguay Tel. 598.2900.2442 revistaseducacion@ude.edu.uy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76851" w14:textId="77777777" w:rsidR="000029E8" w:rsidRDefault="000029E8" w:rsidP="005F7FB8">
      <w:r>
        <w:separator/>
      </w:r>
    </w:p>
  </w:footnote>
  <w:footnote w:type="continuationSeparator" w:id="0">
    <w:p w14:paraId="19E929AE" w14:textId="77777777" w:rsidR="000029E8" w:rsidRDefault="000029E8" w:rsidP="005F7FB8">
      <w:r>
        <w:continuationSeparator/>
      </w:r>
    </w:p>
  </w:footnote>
  <w:footnote w:id="1">
    <w:p w14:paraId="1A9DE3CF" w14:textId="77777777" w:rsidR="004B0221" w:rsidRPr="004B0221" w:rsidRDefault="004F5A72" w:rsidP="004B0221">
      <w:pPr>
        <w:pStyle w:val="NormalWeb"/>
        <w:spacing w:before="0" w:beforeAutospacing="0" w:after="0" w:afterAutospacing="0" w:line="240" w:lineRule="auto"/>
        <w:ind w:firstLine="0"/>
        <w:jc w:val="both"/>
        <w:rPr>
          <w:lang w:val="pt-BR" w:eastAsia="pt-BR"/>
        </w:rPr>
      </w:pPr>
      <w:r w:rsidRPr="004B0221">
        <w:rPr>
          <w:vertAlign w:val="superscript"/>
        </w:rPr>
        <w:footnoteRef/>
      </w:r>
      <w:r w:rsidR="004B0221" w:rsidRPr="004B0221">
        <w:t xml:space="preserve"> </w:t>
      </w:r>
      <w:r w:rsidR="004B0221" w:rsidRPr="004B0221">
        <w:rPr>
          <w:rFonts w:ascii="Arial" w:hAnsi="Arial" w:cs="Arial"/>
          <w:color w:val="000000"/>
          <w:sz w:val="18"/>
          <w:szCs w:val="18"/>
          <w:lang w:val="pt-BR" w:eastAsia="pt-BR"/>
        </w:rPr>
        <w:t>Doutorand</w:t>
      </w:r>
      <w:r w:rsidR="004B0221">
        <w:rPr>
          <w:rFonts w:ascii="Arial" w:hAnsi="Arial" w:cs="Arial"/>
          <w:color w:val="000000"/>
          <w:sz w:val="18"/>
          <w:szCs w:val="18"/>
          <w:lang w:val="pt-BR" w:eastAsia="pt-BR"/>
        </w:rPr>
        <w:t>a em Educação pela UDE- MDV(2025</w:t>
      </w:r>
      <w:r w:rsidR="004B0221" w:rsidRPr="004B0221">
        <w:rPr>
          <w:rFonts w:ascii="Arial" w:hAnsi="Arial" w:cs="Arial"/>
          <w:color w:val="000000"/>
          <w:sz w:val="18"/>
          <w:szCs w:val="18"/>
          <w:lang w:val="pt-BR" w:eastAsia="pt-BR"/>
        </w:rPr>
        <w:t>),  Mestre em Políticas Públicas e Gestão educacional- UFSM (2021), Especialista em Docência em Libras e Tradução e Interpretação em Língua de Sinais Brasileira (2022), Licenciada em Educação Especial pela Universidade Federal de Santa Maria (2009).Atualmente atuo na Universidade Federal do Pampa, como Tradutora e Intérprete de Língua de Sinais,</w:t>
      </w:r>
      <w:hyperlink r:id="rId1" w:history="1">
        <w:r w:rsidR="004B0221" w:rsidRPr="004B0221">
          <w:rPr>
            <w:rFonts w:ascii="Arial" w:hAnsi="Arial" w:cs="Arial"/>
            <w:color w:val="0563C1"/>
            <w:sz w:val="18"/>
            <w:szCs w:val="18"/>
            <w:u w:val="single"/>
            <w:lang w:val="pt-BR" w:eastAsia="pt-BR"/>
          </w:rPr>
          <w:t>ORCID</w:t>
        </w:r>
      </w:hyperlink>
      <w:r w:rsidR="004B0221" w:rsidRPr="004B0221">
        <w:rPr>
          <w:rFonts w:ascii="Arial" w:hAnsi="Arial" w:cs="Arial"/>
          <w:color w:val="000000"/>
          <w:sz w:val="18"/>
          <w:szCs w:val="18"/>
          <w:lang w:val="pt-BR" w:eastAsia="pt-BR"/>
        </w:rPr>
        <w:t xml:space="preserve"> </w:t>
      </w:r>
      <w:hyperlink r:id="rId2" w:history="1">
        <w:r w:rsidR="004B0221" w:rsidRPr="004B0221">
          <w:rPr>
            <w:rFonts w:ascii="Arial" w:hAnsi="Arial" w:cs="Arial"/>
            <w:color w:val="1155CC"/>
            <w:sz w:val="18"/>
            <w:szCs w:val="18"/>
            <w:u w:val="single"/>
            <w:lang w:val="pt-BR" w:eastAsia="pt-BR"/>
          </w:rPr>
          <w:t>https://orcid.org/0000-0003-1249-5082</w:t>
        </w:r>
      </w:hyperlink>
      <w:r w:rsidR="004B0221" w:rsidRPr="004B0221">
        <w:rPr>
          <w:rFonts w:ascii="Arial" w:hAnsi="Arial" w:cs="Arial"/>
          <w:color w:val="000000"/>
          <w:sz w:val="18"/>
          <w:szCs w:val="18"/>
          <w:lang w:val="pt-BR" w:eastAsia="pt-BR"/>
        </w:rPr>
        <w:t>, taisegomes25@gmail.com</w:t>
      </w:r>
    </w:p>
    <w:p w14:paraId="36393778" w14:textId="77777777" w:rsidR="004F5A72" w:rsidRDefault="004F5A72" w:rsidP="004B0221">
      <w:pPr>
        <w:pStyle w:val="Notadepiedepgina"/>
        <w:ind w:firstLine="0"/>
        <w:rPr>
          <w:highlight w:val="yellow"/>
          <w:lang w:val="pt-BR"/>
        </w:rPr>
      </w:pPr>
    </w:p>
  </w:footnote>
  <w:footnote w:id="2">
    <w:p w14:paraId="4C11C412" w14:textId="77777777" w:rsidR="004B0221" w:rsidRPr="008563F7" w:rsidRDefault="004F5A72" w:rsidP="004B0221">
      <w:pPr>
        <w:pStyle w:val="NormalWeb"/>
        <w:spacing w:before="0" w:beforeAutospacing="0" w:after="0" w:afterAutospacing="0" w:line="240" w:lineRule="auto"/>
        <w:ind w:firstLine="0"/>
        <w:jc w:val="both"/>
        <w:rPr>
          <w:lang w:val="pt-BR" w:eastAsia="pt-BR"/>
        </w:rPr>
      </w:pPr>
      <w:r w:rsidRPr="008563F7">
        <w:rPr>
          <w:vertAlign w:val="superscript"/>
        </w:rPr>
        <w:footnoteRef/>
      </w:r>
      <w:r w:rsidR="004B0221" w:rsidRPr="008563F7">
        <w:rPr>
          <w:rFonts w:ascii="Arial" w:hAnsi="Arial" w:cs="Arial"/>
          <w:color w:val="000000"/>
          <w:sz w:val="18"/>
          <w:szCs w:val="18"/>
          <w:lang w:val="pt-BR" w:eastAsia="pt-BR"/>
        </w:rPr>
        <w:t xml:space="preserve">Mestranda do Programa de </w:t>
      </w:r>
      <w:proofErr w:type="gramStart"/>
      <w:r w:rsidR="004B0221" w:rsidRPr="008563F7">
        <w:rPr>
          <w:rFonts w:ascii="Arial" w:hAnsi="Arial" w:cs="Arial"/>
          <w:color w:val="000000"/>
          <w:sz w:val="18"/>
          <w:szCs w:val="18"/>
          <w:lang w:val="pt-BR" w:eastAsia="pt-BR"/>
        </w:rPr>
        <w:t>Pós Graduação</w:t>
      </w:r>
      <w:proofErr w:type="gramEnd"/>
      <w:r w:rsidR="004B0221" w:rsidRPr="008563F7">
        <w:rPr>
          <w:rFonts w:ascii="Arial" w:hAnsi="Arial" w:cs="Arial"/>
          <w:color w:val="000000"/>
          <w:sz w:val="18"/>
          <w:szCs w:val="18"/>
          <w:lang w:val="pt-BR" w:eastAsia="pt-BR"/>
        </w:rPr>
        <w:t xml:space="preserve"> em Administração - PPGA na Universidade Federal do Pampa - UNIPAMPA (2024), Graduanda do Curso de Letras na Unipampa (2024). Especialista em Libras e Educação para Surdos pela Universidade Anhanguera (2024). Bacharela do Curso de Administração pela Universidade Federal do Pampa - Unipampa (2023). </w:t>
      </w:r>
      <w:hyperlink r:id="rId3" w:history="1">
        <w:r w:rsidR="004B0221" w:rsidRPr="008563F7">
          <w:rPr>
            <w:rFonts w:ascii="Arial" w:hAnsi="Arial" w:cs="Arial"/>
            <w:color w:val="0563C1"/>
            <w:sz w:val="18"/>
            <w:szCs w:val="18"/>
            <w:u w:val="single"/>
            <w:lang w:val="pt-BR" w:eastAsia="pt-BR"/>
          </w:rPr>
          <w:t>ORCID</w:t>
        </w:r>
      </w:hyperlink>
      <w:r w:rsidR="004B0221" w:rsidRPr="008563F7">
        <w:rPr>
          <w:rFonts w:ascii="Calibri" w:hAnsi="Calibri" w:cs="Calibri"/>
          <w:color w:val="000000"/>
          <w:sz w:val="22"/>
          <w:szCs w:val="22"/>
          <w:lang w:val="pt-BR" w:eastAsia="pt-BR"/>
        </w:rPr>
        <w:t xml:space="preserve"> </w:t>
      </w:r>
      <w:hyperlink r:id="rId4" w:history="1">
        <w:r w:rsidR="004B0221" w:rsidRPr="008563F7">
          <w:rPr>
            <w:rFonts w:ascii="Arial" w:hAnsi="Arial" w:cs="Arial"/>
            <w:color w:val="1155CC"/>
            <w:sz w:val="18"/>
            <w:szCs w:val="18"/>
            <w:u w:val="single"/>
            <w:lang w:val="pt-BR" w:eastAsia="pt-BR"/>
          </w:rPr>
          <w:t>https://orcid.org/my-orcid?orcid=0000-0003-1674-9254</w:t>
        </w:r>
      </w:hyperlink>
      <w:r w:rsidR="004B0221" w:rsidRPr="008563F7">
        <w:rPr>
          <w:rFonts w:ascii="Arial" w:hAnsi="Arial" w:cs="Arial"/>
          <w:color w:val="000000"/>
          <w:sz w:val="18"/>
          <w:szCs w:val="18"/>
          <w:lang w:val="pt-BR" w:eastAsia="pt-BR"/>
        </w:rPr>
        <w:t xml:space="preserve"> , katiarohmann@gmail.com</w:t>
      </w:r>
    </w:p>
    <w:p w14:paraId="609BB955" w14:textId="77777777" w:rsidR="004F5A72" w:rsidRPr="008563F7" w:rsidRDefault="004F5A72" w:rsidP="004F5A72">
      <w:pPr>
        <w:pStyle w:val="Notadepiedepgina"/>
        <w:ind w:firstLine="0"/>
        <w:rPr>
          <w:lang w:val="pt-B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595959" w:themeColor="text1" w:themeTint="A6"/>
        <w:sz w:val="18"/>
        <w:szCs w:val="18"/>
      </w:rPr>
      <w:id w:val="-15768645"/>
      <w:docPartObj>
        <w:docPartGallery w:val="Page Numbers (Margins)"/>
        <w:docPartUnique/>
      </w:docPartObj>
    </w:sdtPr>
    <w:sdtEndPr/>
    <w:sdtContent>
      <w:p w14:paraId="742E68F3" w14:textId="4EDC968D" w:rsidR="00D05D29" w:rsidRDefault="00543A29" w:rsidP="00D05D29">
        <w:pPr>
          <w:pBdr>
            <w:top w:val="nil"/>
            <w:left w:val="nil"/>
            <w:bottom w:val="nil"/>
            <w:right w:val="nil"/>
            <w:between w:val="nil"/>
          </w:pBdr>
          <w:tabs>
            <w:tab w:val="center" w:pos="4419"/>
            <w:tab w:val="right" w:pos="8838"/>
          </w:tabs>
          <w:spacing w:line="240" w:lineRule="auto"/>
          <w:ind w:firstLine="0"/>
          <w:rPr>
            <w:b/>
            <w:color w:val="595959" w:themeColor="text1" w:themeTint="A6"/>
            <w:sz w:val="18"/>
            <w:szCs w:val="18"/>
          </w:rPr>
        </w:pPr>
        <w:r w:rsidRPr="00543A29">
          <w:rPr>
            <w:b/>
            <w:noProof/>
            <w:color w:val="595959" w:themeColor="text1" w:themeTint="A6"/>
            <w:sz w:val="18"/>
            <w:szCs w:val="18"/>
            <w:lang w:val="es-UY" w:eastAsia="es-UY"/>
          </w:rPr>
          <mc:AlternateContent>
            <mc:Choice Requires="wpg">
              <w:drawing>
                <wp:anchor distT="0" distB="0" distL="114300" distR="114300" simplePos="0" relativeHeight="251680768" behindDoc="0" locked="0" layoutInCell="0" allowOverlap="1" wp14:anchorId="7706A4F7" wp14:editId="051C5DED">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39DED" w14:textId="0F93D5B9" w:rsidR="00543A29" w:rsidRDefault="00543A29" w:rsidP="00543A29">
                                <w:pPr>
                                  <w:pStyle w:val="Encabezado"/>
                                  <w:ind w:firstLine="0"/>
                                  <w:jc w:val="center"/>
                                </w:pPr>
                                <w:r>
                                  <w:rPr>
                                    <w:sz w:val="22"/>
                                    <w:szCs w:val="22"/>
                                  </w:rPr>
                                  <w:fldChar w:fldCharType="begin"/>
                                </w:r>
                                <w:r>
                                  <w:instrText>PAGE    \* MERGEFORMAT</w:instrText>
                                </w:r>
                                <w:r>
                                  <w:rPr>
                                    <w:sz w:val="22"/>
                                    <w:szCs w:val="22"/>
                                  </w:rPr>
                                  <w:fldChar w:fldCharType="separate"/>
                                </w:r>
                                <w:r w:rsidR="0078443A" w:rsidRPr="0078443A">
                                  <w:rPr>
                                    <w:rStyle w:val="Nmerodepgina"/>
                                    <w:b/>
                                    <w:bCs/>
                                    <w:noProof/>
                                    <w:color w:val="7F5F00" w:themeColor="accent4" w:themeShade="7F"/>
                                    <w:sz w:val="16"/>
                                    <w:szCs w:val="16"/>
                                  </w:rPr>
                                  <w:t>178</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20" name="Group 72"/>
                          <wpg:cNvGrpSpPr>
                            <a:grpSpLocks/>
                          </wpg:cNvGrpSpPr>
                          <wpg:grpSpPr bwMode="auto">
                            <a:xfrm>
                              <a:off x="886" y="3255"/>
                              <a:ext cx="374" cy="374"/>
                              <a:chOff x="1453" y="14832"/>
                              <a:chExt cx="374" cy="374"/>
                            </a:xfrm>
                          </wpg:grpSpPr>
                          <wps:wsp>
                            <wps:cNvPr id="2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06A4F7" id="Grupo 18" o:spid="_x0000_s1026" style="position:absolute;margin-left:0;margin-top:0;width:38.45pt;height:18.7pt;z-index:25168076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yhEgQAANI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BwH3yh&#10;EgQAANI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" filled="f" stroked="f">
                    <v:textbox inset="0,0,0,0">
                      <w:txbxContent>
                        <w:p w14:paraId="54F39DED" w14:textId="0F93D5B9" w:rsidR="00543A29" w:rsidRDefault="00543A29" w:rsidP="00543A29">
                          <w:pPr>
                            <w:pStyle w:val="Encabezado"/>
                            <w:ind w:firstLine="0"/>
                            <w:jc w:val="center"/>
                          </w:pPr>
                          <w:r>
                            <w:rPr>
                              <w:sz w:val="22"/>
                              <w:szCs w:val="22"/>
                            </w:rPr>
                            <w:fldChar w:fldCharType="begin"/>
                          </w:r>
                          <w:r>
                            <w:instrText>PAGE    \* MERGEFORMAT</w:instrText>
                          </w:r>
                          <w:r>
                            <w:rPr>
                              <w:sz w:val="22"/>
                              <w:szCs w:val="22"/>
                            </w:rPr>
                            <w:fldChar w:fldCharType="separate"/>
                          </w:r>
                          <w:r w:rsidR="0078443A" w:rsidRPr="0078443A">
                            <w:rPr>
                              <w:rStyle w:val="Nmerodepgina"/>
                              <w:b/>
                              <w:bCs/>
                              <w:noProof/>
                              <w:color w:val="7F5F00" w:themeColor="accent4" w:themeShade="7F"/>
                              <w:sz w:val="16"/>
                              <w:szCs w:val="16"/>
                            </w:rPr>
                            <w:t>178</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" fillcolor="#84a2c6" stroked="f"/>
                  </v:group>
                  <w10:wrap anchorx="margin" anchory="page"/>
                </v:group>
              </w:pict>
            </mc:Fallback>
          </mc:AlternateContent>
        </w:r>
      </w:p>
    </w:sdtContent>
  </w:sdt>
  <w:p w14:paraId="337D37E0" w14:textId="41CE1B2C" w:rsidR="00DE5913" w:rsidRPr="00543A29" w:rsidRDefault="00543A29" w:rsidP="00543A29">
    <w:pPr>
      <w:pBdr>
        <w:top w:val="nil"/>
        <w:left w:val="nil"/>
        <w:bottom w:val="nil"/>
        <w:right w:val="nil"/>
        <w:between w:val="nil"/>
      </w:pBdr>
      <w:tabs>
        <w:tab w:val="center" w:pos="4419"/>
        <w:tab w:val="right" w:pos="8838"/>
      </w:tabs>
      <w:spacing w:line="240" w:lineRule="auto"/>
      <w:ind w:firstLine="0"/>
      <w:rPr>
        <w:b/>
        <w:color w:val="595959" w:themeColor="text1" w:themeTint="A6"/>
        <w:sz w:val="18"/>
        <w:szCs w:val="18"/>
        <w:lang w:val="pt-BR"/>
      </w:rPr>
    </w:pPr>
    <w:r w:rsidRPr="00543A29">
      <w:rPr>
        <w:b/>
        <w:bCs/>
        <w:color w:val="595959" w:themeColor="text1" w:themeTint="A6"/>
        <w:sz w:val="18"/>
        <w:szCs w:val="18"/>
        <w:lang w:val="pt-BR"/>
      </w:rPr>
      <w:t xml:space="preserve">Taise Gomes dos Santos Cá; </w:t>
    </w:r>
    <w:r w:rsidRPr="00543A29">
      <w:rPr>
        <w:b/>
        <w:bCs/>
        <w:color w:val="595959" w:themeColor="text1" w:themeTint="A6"/>
        <w:sz w:val="18"/>
        <w:szCs w:val="18"/>
      </w:rPr>
      <w:t>Katia Mariel Figueroa Rohmann</w:t>
    </w:r>
  </w:p>
  <w:p w14:paraId="65D5611E" w14:textId="77777777" w:rsidR="00D05D29" w:rsidRDefault="00DE5913" w:rsidP="00D05D29">
    <w:pPr>
      <w:pBdr>
        <w:top w:val="nil"/>
        <w:left w:val="nil"/>
        <w:bottom w:val="nil"/>
        <w:right w:val="nil"/>
        <w:between w:val="nil"/>
      </w:pBdr>
      <w:tabs>
        <w:tab w:val="center" w:pos="4419"/>
        <w:tab w:val="right" w:pos="8838"/>
      </w:tabs>
      <w:spacing w:line="240" w:lineRule="auto"/>
      <w:ind w:firstLine="0"/>
    </w:pPr>
    <w:r w:rsidRPr="00285FF7">
      <w:rPr>
        <w:b/>
        <w:noProof/>
        <w:color w:val="595959" w:themeColor="text1" w:themeTint="A6"/>
        <w:sz w:val="18"/>
        <w:szCs w:val="18"/>
        <w:lang w:val="es-UY" w:eastAsia="es-UY"/>
      </w:rPr>
      <mc:AlternateContent>
        <mc:Choice Requires="wps">
          <w:drawing>
            <wp:anchor distT="0" distB="0" distL="114300" distR="114300" simplePos="0" relativeHeight="251672576" behindDoc="0" locked="0" layoutInCell="1" allowOverlap="1" wp14:anchorId="5B492476" wp14:editId="2008AFD1">
              <wp:simplePos x="0" y="0"/>
              <wp:positionH relativeFrom="column">
                <wp:posOffset>-57150</wp:posOffset>
              </wp:positionH>
              <wp:positionV relativeFrom="paragraph">
                <wp:posOffset>238760</wp:posOffset>
              </wp:positionV>
              <wp:extent cx="5934075" cy="0"/>
              <wp:effectExtent l="38100" t="38100" r="66675" b="95250"/>
              <wp:wrapNone/>
              <wp:docPr id="24" name="Conector recto 24"/>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4D140" id="Conector recto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8pt" to="462.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" strokecolor="black [3200]" strokeweight=".25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0000"/>
        <w:sz w:val="18"/>
        <w:szCs w:val="18"/>
      </w:rPr>
      <w:id w:val="-1182972879"/>
      <w:docPartObj>
        <w:docPartGallery w:val="Page Numbers (Margins)"/>
        <w:docPartUnique/>
      </w:docPartObj>
    </w:sdtPr>
    <w:sdtEndPr/>
    <w:sdtContent>
      <w:p w14:paraId="622D487E" w14:textId="04EEEB20" w:rsidR="00DE5913" w:rsidRDefault="00543A29" w:rsidP="00DE5913">
        <w:pPr>
          <w:pBdr>
            <w:top w:val="nil"/>
            <w:left w:val="nil"/>
            <w:bottom w:val="nil"/>
            <w:right w:val="nil"/>
            <w:between w:val="nil"/>
          </w:pBdr>
          <w:tabs>
            <w:tab w:val="center" w:pos="4419"/>
            <w:tab w:val="right" w:pos="8838"/>
          </w:tabs>
          <w:spacing w:line="240" w:lineRule="auto"/>
          <w:ind w:firstLine="0"/>
          <w:rPr>
            <w:b/>
            <w:color w:val="000000"/>
            <w:sz w:val="18"/>
            <w:szCs w:val="18"/>
          </w:rPr>
        </w:pPr>
        <w:r w:rsidRPr="00543A29">
          <w:rPr>
            <w:b/>
            <w:noProof/>
            <w:color w:val="000000"/>
            <w:sz w:val="18"/>
            <w:szCs w:val="18"/>
            <w:lang w:val="es-UY" w:eastAsia="es-UY"/>
          </w:rPr>
          <mc:AlternateContent>
            <mc:Choice Requires="wpg">
              <w:drawing>
                <wp:anchor distT="0" distB="0" distL="114300" distR="114300" simplePos="0" relativeHeight="251678720" behindDoc="0" locked="0" layoutInCell="0" allowOverlap="1" wp14:anchorId="64B69913" wp14:editId="0C96E14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62A4" w14:textId="64B94A1C" w:rsidR="00543A29" w:rsidRDefault="00543A29" w:rsidP="00543A29">
                                <w:pPr>
                                  <w:pStyle w:val="Encabezado"/>
                                  <w:ind w:firstLine="0"/>
                                  <w:jc w:val="center"/>
                                </w:pPr>
                                <w:r>
                                  <w:rPr>
                                    <w:sz w:val="22"/>
                                    <w:szCs w:val="22"/>
                                  </w:rPr>
                                  <w:fldChar w:fldCharType="begin"/>
                                </w:r>
                                <w:r>
                                  <w:instrText>PAGE    \* MERGEFORMAT</w:instrText>
                                </w:r>
                                <w:r>
                                  <w:rPr>
                                    <w:sz w:val="22"/>
                                    <w:szCs w:val="22"/>
                                  </w:rPr>
                                  <w:fldChar w:fldCharType="separate"/>
                                </w:r>
                                <w:r w:rsidR="0078443A" w:rsidRPr="0078443A">
                                  <w:rPr>
                                    <w:rStyle w:val="Nmerodepgina"/>
                                    <w:b/>
                                    <w:bCs/>
                                    <w:noProof/>
                                    <w:color w:val="7F5F00" w:themeColor="accent4" w:themeShade="7F"/>
                                    <w:sz w:val="16"/>
                                    <w:szCs w:val="16"/>
                                  </w:rPr>
                                  <w:t>177</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2" name="Group 72"/>
                          <wpg:cNvGrpSpPr>
                            <a:grpSpLocks/>
                          </wpg:cNvGrpSpPr>
                          <wpg:grpSpPr bwMode="auto">
                            <a:xfrm>
                              <a:off x="886" y="3255"/>
                              <a:ext cx="374" cy="374"/>
                              <a:chOff x="1453" y="14832"/>
                              <a:chExt cx="374" cy="374"/>
                            </a:xfrm>
                          </wpg:grpSpPr>
                          <wps:wsp>
                            <wps:cNvPr id="1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B69913" id="Grupo 10" o:spid="_x0000_s1031" style="position:absolute;margin-left:0;margin-top:0;width:38.45pt;height:18.7pt;z-index:25167872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" o:allowincell="f">
                  <v:shapetype id="_x0000_t202" coordsize="21600,21600" o:spt="202" path="m,l,21600r21600,l21600,xe">
                    <v:stroke joinstyle="miter"/>
                    <v:path gradientshapeok="t" o:connecttype="rect"/>
                  </v:shapetype>
                  <v:shape id="Text Box 71" o:spid="_x0000_s1032"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4C1B62A4" w14:textId="64B94A1C" w:rsidR="00543A29" w:rsidRDefault="00543A29" w:rsidP="00543A29">
                          <w:pPr>
                            <w:pStyle w:val="Encabezado"/>
                            <w:ind w:firstLine="0"/>
                            <w:jc w:val="center"/>
                          </w:pPr>
                          <w:r>
                            <w:rPr>
                              <w:sz w:val="22"/>
                              <w:szCs w:val="22"/>
                            </w:rPr>
                            <w:fldChar w:fldCharType="begin"/>
                          </w:r>
                          <w:r>
                            <w:instrText>PAGE    \* MERGEFORMAT</w:instrText>
                          </w:r>
                          <w:r>
                            <w:rPr>
                              <w:sz w:val="22"/>
                              <w:szCs w:val="22"/>
                            </w:rPr>
                            <w:fldChar w:fldCharType="separate"/>
                          </w:r>
                          <w:r w:rsidR="0078443A" w:rsidRPr="0078443A">
                            <w:rPr>
                              <w:rStyle w:val="Nmerodepgina"/>
                              <w:b/>
                              <w:bCs/>
                              <w:noProof/>
                              <w:color w:val="7F5F00" w:themeColor="accent4" w:themeShade="7F"/>
                              <w:sz w:val="16"/>
                              <w:szCs w:val="16"/>
                            </w:rPr>
                            <w:t>177</w:t>
                          </w:r>
                          <w:r>
                            <w:rPr>
                              <w:rStyle w:val="Nmerodepgina"/>
                              <w:b/>
                              <w:bCs/>
                              <w:color w:val="7F5F00" w:themeColor="accent4" w:themeShade="7F"/>
                              <w:sz w:val="16"/>
                              <w:szCs w:val="16"/>
                            </w:rPr>
                            <w:fldChar w:fldCharType="end"/>
                          </w:r>
                        </w:p>
                      </w:txbxContent>
                    </v:textbox>
                  </v:shape>
                  <v:group id="Group 72" o:spid="_x0000_s1033"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73" o:spid="_x0000_s103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" filled="f" strokecolor="#84a2c6" strokeweight=".5pt"/>
                    <v:oval id="Oval 74" o:spid="_x0000_s1035"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" fillcolor="#84a2c6" stroked="f"/>
                  </v:group>
                  <w10:wrap anchorx="margin" anchory="page"/>
                </v:group>
              </w:pict>
            </mc:Fallback>
          </mc:AlternateContent>
        </w:r>
      </w:p>
    </w:sdtContent>
  </w:sdt>
  <w:p w14:paraId="7E42E4E2" w14:textId="77777777" w:rsidR="00DE5913" w:rsidRDefault="00DE5913" w:rsidP="00DE5913">
    <w:pPr>
      <w:pBdr>
        <w:top w:val="nil"/>
        <w:left w:val="nil"/>
        <w:bottom w:val="nil"/>
        <w:right w:val="nil"/>
        <w:between w:val="nil"/>
      </w:pBdr>
      <w:tabs>
        <w:tab w:val="center" w:pos="4419"/>
        <w:tab w:val="right" w:pos="8838"/>
      </w:tabs>
      <w:spacing w:line="240" w:lineRule="auto"/>
      <w:ind w:firstLine="0"/>
      <w:rPr>
        <w:b/>
        <w:color w:val="000000"/>
        <w:sz w:val="18"/>
        <w:szCs w:val="18"/>
      </w:rPr>
    </w:pPr>
  </w:p>
  <w:p w14:paraId="66B8B9D1" w14:textId="77777777" w:rsidR="00543A29" w:rsidRPr="00543A29" w:rsidRDefault="00543A29" w:rsidP="00543A29">
    <w:pPr>
      <w:pBdr>
        <w:top w:val="nil"/>
        <w:left w:val="nil"/>
        <w:bottom w:val="nil"/>
        <w:right w:val="nil"/>
        <w:between w:val="nil"/>
      </w:pBdr>
      <w:tabs>
        <w:tab w:val="center" w:pos="4419"/>
        <w:tab w:val="right" w:pos="8838"/>
      </w:tabs>
      <w:spacing w:line="240" w:lineRule="auto"/>
      <w:ind w:firstLine="0"/>
      <w:rPr>
        <w:b/>
        <w:bCs/>
        <w:sz w:val="18"/>
        <w:szCs w:val="18"/>
        <w:lang w:val="es-ES"/>
      </w:rPr>
    </w:pPr>
    <w:r w:rsidRPr="00543A29">
      <w:rPr>
        <w:b/>
        <w:bCs/>
        <w:sz w:val="18"/>
        <w:szCs w:val="18"/>
        <w:lang w:val="es-ES"/>
      </w:rPr>
      <w:t>Desafios de docentes no processo de inclusão de alunos surdos no ensino superior </w:t>
    </w:r>
  </w:p>
  <w:p w14:paraId="6753AD82" w14:textId="6EBC74F6" w:rsidR="00DE5913" w:rsidRDefault="00DE5913" w:rsidP="00DE5913">
    <w:pPr>
      <w:pBdr>
        <w:top w:val="nil"/>
        <w:left w:val="nil"/>
        <w:bottom w:val="nil"/>
        <w:right w:val="nil"/>
        <w:between w:val="nil"/>
      </w:pBdr>
      <w:tabs>
        <w:tab w:val="center" w:pos="4419"/>
        <w:tab w:val="right" w:pos="8838"/>
      </w:tabs>
      <w:spacing w:line="240" w:lineRule="auto"/>
      <w:ind w:firstLine="0"/>
    </w:pPr>
    <w:r w:rsidRPr="00285FF7">
      <w:rPr>
        <w:b/>
        <w:noProof/>
        <w:color w:val="595959" w:themeColor="text1" w:themeTint="A6"/>
        <w:sz w:val="18"/>
        <w:szCs w:val="18"/>
        <w:lang w:val="es-UY" w:eastAsia="es-UY"/>
      </w:rPr>
      <mc:AlternateContent>
        <mc:Choice Requires="wps">
          <w:drawing>
            <wp:anchor distT="0" distB="0" distL="114300" distR="114300" simplePos="0" relativeHeight="251674624" behindDoc="0" locked="0" layoutInCell="1" allowOverlap="1" wp14:anchorId="084D9C74" wp14:editId="2477B21C">
              <wp:simplePos x="0" y="0"/>
              <wp:positionH relativeFrom="column">
                <wp:posOffset>-57150</wp:posOffset>
              </wp:positionH>
              <wp:positionV relativeFrom="paragraph">
                <wp:posOffset>238760</wp:posOffset>
              </wp:positionV>
              <wp:extent cx="5934075" cy="0"/>
              <wp:effectExtent l="38100" t="38100" r="66675" b="95250"/>
              <wp:wrapNone/>
              <wp:docPr id="93" name="Conector recto 93"/>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78068" id="Conector recto 9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8pt" to="462.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" strokecolor="black [3200]" strokeweight=".2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5D75" w14:textId="5F5363B6" w:rsidR="006C5216" w:rsidRPr="002D0279" w:rsidRDefault="000029E8" w:rsidP="00034A3D">
    <w:pPr>
      <w:pStyle w:val="Encabezado"/>
      <w:ind w:firstLine="0"/>
      <w:jc w:val="center"/>
      <w:rPr>
        <w:b/>
        <w:color w:val="595959" w:themeColor="text1" w:themeTint="A6"/>
        <w:w w:val="80"/>
        <w:position w:val="6"/>
        <w:sz w:val="20"/>
        <w:szCs w:val="20"/>
      </w:rPr>
    </w:pPr>
    <w:sdt>
      <w:sdtPr>
        <w:rPr>
          <w:b/>
          <w:color w:val="595959" w:themeColor="text1" w:themeTint="A6"/>
          <w:w w:val="80"/>
          <w:position w:val="6"/>
          <w:sz w:val="20"/>
          <w:szCs w:val="20"/>
        </w:rPr>
        <w:id w:val="1560980867"/>
        <w:docPartObj>
          <w:docPartGallery w:val="Page Numbers (Margins)"/>
          <w:docPartUnique/>
        </w:docPartObj>
      </w:sdtPr>
      <w:sdtEndPr/>
      <w:sdtContent>
        <w:r w:rsidR="00543A29" w:rsidRPr="00543A29">
          <w:rPr>
            <w:b/>
            <w:noProof/>
            <w:color w:val="595959" w:themeColor="text1" w:themeTint="A6"/>
            <w:w w:val="80"/>
            <w:position w:val="6"/>
            <w:sz w:val="20"/>
            <w:szCs w:val="20"/>
            <w:lang w:val="es-UY" w:eastAsia="es-UY"/>
          </w:rPr>
          <mc:AlternateContent>
            <mc:Choice Requires="wpg">
              <w:drawing>
                <wp:anchor distT="0" distB="0" distL="114300" distR="114300" simplePos="0" relativeHeight="251676672" behindDoc="0" locked="0" layoutInCell="0" allowOverlap="1" wp14:anchorId="13396BE2" wp14:editId="3D620500">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C6FC1" w14:textId="46721C4A" w:rsidR="00543A29" w:rsidRDefault="00B41454" w:rsidP="00B41454">
                                <w:pPr>
                                  <w:pStyle w:val="Encabezado"/>
                                  <w:ind w:firstLine="0"/>
                                </w:pPr>
                                <w:r>
                                  <w:rPr>
                                    <w:sz w:val="22"/>
                                    <w:szCs w:val="22"/>
                                  </w:rPr>
                                  <w:t xml:space="preserve">     </w:t>
                                </w:r>
                                <w:r w:rsidR="00543A29">
                                  <w:rPr>
                                    <w:sz w:val="22"/>
                                    <w:szCs w:val="22"/>
                                  </w:rPr>
                                  <w:fldChar w:fldCharType="begin"/>
                                </w:r>
                                <w:r w:rsidR="00543A29">
                                  <w:instrText>PAGE    \* MERGEFORMAT</w:instrText>
                                </w:r>
                                <w:r w:rsidR="00543A29">
                                  <w:rPr>
                                    <w:sz w:val="22"/>
                                    <w:szCs w:val="22"/>
                                  </w:rPr>
                                  <w:fldChar w:fldCharType="separate"/>
                                </w:r>
                                <w:r w:rsidR="0078443A" w:rsidRPr="0078443A">
                                  <w:rPr>
                                    <w:rStyle w:val="Nmerodepgina"/>
                                    <w:b/>
                                    <w:bCs/>
                                    <w:noProof/>
                                    <w:color w:val="7F5F00" w:themeColor="accent4" w:themeShade="7F"/>
                                    <w:sz w:val="16"/>
                                    <w:szCs w:val="16"/>
                                  </w:rPr>
                                  <w:t>176</w:t>
                                </w:r>
                                <w:r w:rsidR="00543A29">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396BE2" id="Grupo 4" o:spid="_x0000_s1036" style="position:absolute;left:0;text-align:left;margin-left:0;margin-top:0;width:38.45pt;height:18.7pt;z-index:25167667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XuzqUwoEAADT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3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1CEC6FC1" w14:textId="46721C4A" w:rsidR="00543A29" w:rsidRDefault="00B41454" w:rsidP="00B41454">
                          <w:pPr>
                            <w:pStyle w:val="Encabezado"/>
                            <w:ind w:firstLine="0"/>
                          </w:pPr>
                          <w:r>
                            <w:rPr>
                              <w:sz w:val="22"/>
                              <w:szCs w:val="22"/>
                            </w:rPr>
                            <w:t xml:space="preserve">     </w:t>
                          </w:r>
                          <w:r w:rsidR="00543A29">
                            <w:rPr>
                              <w:sz w:val="22"/>
                              <w:szCs w:val="22"/>
                            </w:rPr>
                            <w:fldChar w:fldCharType="begin"/>
                          </w:r>
                          <w:r w:rsidR="00543A29">
                            <w:instrText>PAGE    \* MERGEFORMAT</w:instrText>
                          </w:r>
                          <w:r w:rsidR="00543A29">
                            <w:rPr>
                              <w:sz w:val="22"/>
                              <w:szCs w:val="22"/>
                            </w:rPr>
                            <w:fldChar w:fldCharType="separate"/>
                          </w:r>
                          <w:r w:rsidR="0078443A" w:rsidRPr="0078443A">
                            <w:rPr>
                              <w:rStyle w:val="Nmerodepgina"/>
                              <w:b/>
                              <w:bCs/>
                              <w:noProof/>
                              <w:color w:val="7F5F00" w:themeColor="accent4" w:themeShade="7F"/>
                              <w:sz w:val="16"/>
                              <w:szCs w:val="16"/>
                            </w:rPr>
                            <w:t>176</w:t>
                          </w:r>
                          <w:r w:rsidR="00543A29">
                            <w:rPr>
                              <w:rStyle w:val="Nmerodepgina"/>
                              <w:b/>
                              <w:bCs/>
                              <w:color w:val="7F5F00" w:themeColor="accent4" w:themeShade="7F"/>
                              <w:sz w:val="16"/>
                              <w:szCs w:val="16"/>
                            </w:rPr>
                            <w:fldChar w:fldCharType="end"/>
                          </w:r>
                        </w:p>
                      </w:txbxContent>
                    </v:textbox>
                  </v:shape>
                  <v:group id="Group 72" o:spid="_x0000_s103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73" o:spid="_x0000_s103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" filled="f" strokecolor="#84a2c6" strokeweight=".5pt"/>
                    <v:oval id="Oval 74" o:spid="_x0000_s104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10:wrap anchorx="margin" anchory="page"/>
                </v:group>
              </w:pict>
            </mc:Fallback>
          </mc:AlternateContent>
        </w:r>
      </w:sdtContent>
    </w:sdt>
    <w:r w:rsidR="00D05D29">
      <w:rPr>
        <w:rFonts w:asciiTheme="minorHAnsi" w:hAnsiTheme="minorHAnsi"/>
        <w:b/>
        <w:noProof/>
        <w:sz w:val="20"/>
        <w:szCs w:val="20"/>
        <w:lang w:val="es-UY" w:eastAsia="es-UY"/>
      </w:rPr>
      <mc:AlternateContent>
        <mc:Choice Requires="wpg">
          <w:drawing>
            <wp:anchor distT="0" distB="0" distL="114300" distR="114300" simplePos="0" relativeHeight="251659264" behindDoc="0" locked="0" layoutInCell="1" allowOverlap="1" wp14:anchorId="4F1D6F6B" wp14:editId="37482EAB">
              <wp:simplePos x="0" y="0"/>
              <wp:positionH relativeFrom="column">
                <wp:posOffset>-1000125</wp:posOffset>
              </wp:positionH>
              <wp:positionV relativeFrom="paragraph">
                <wp:posOffset>-478791</wp:posOffset>
              </wp:positionV>
              <wp:extent cx="7648575" cy="1162050"/>
              <wp:effectExtent l="0" t="0" r="9525" b="0"/>
              <wp:wrapNone/>
              <wp:docPr id="13" name="Grupo 13"/>
              <wp:cNvGraphicFramePr/>
              <a:graphic xmlns:a="http://schemas.openxmlformats.org/drawingml/2006/main">
                <a:graphicData uri="http://schemas.microsoft.com/office/word/2010/wordprocessingGroup">
                  <wpg:wgp>
                    <wpg:cNvGrpSpPr/>
                    <wpg:grpSpPr>
                      <a:xfrm>
                        <a:off x="0" y="0"/>
                        <a:ext cx="7648575" cy="1162050"/>
                        <a:chOff x="-354330" y="-3342417"/>
                        <a:chExt cx="7648575" cy="1141322"/>
                      </a:xfrm>
                    </wpg:grpSpPr>
                    <wps:wsp>
                      <wps:cNvPr id="14" name="Rectángulo 14"/>
                      <wps:cNvSpPr/>
                      <wps:spPr>
                        <a:xfrm>
                          <a:off x="-354330" y="-3342417"/>
                          <a:ext cx="7648575" cy="1141322"/>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A5450" w14:textId="77777777" w:rsidR="00D05D29" w:rsidRDefault="00D05D29" w:rsidP="00D05D29">
                            <w:pPr>
                              <w:pStyle w:val="Encabezado"/>
                              <w:jc w:val="right"/>
                              <w:rPr>
                                <w:rFonts w:asciiTheme="minorHAnsi" w:hAnsiTheme="minorHAnsi"/>
                                <w:b/>
                                <w:sz w:val="20"/>
                                <w:szCs w:val="20"/>
                              </w:rPr>
                            </w:pPr>
                          </w:p>
                          <w:p w14:paraId="4D71526F" w14:textId="77777777" w:rsidR="00D05D29" w:rsidRDefault="00D05D29" w:rsidP="00D05D29">
                            <w:pPr>
                              <w:pStyle w:val="Encabezado"/>
                              <w:jc w:val="right"/>
                              <w:rPr>
                                <w:rFonts w:asciiTheme="minorHAnsi" w:hAnsiTheme="minorHAnsi"/>
                                <w:b/>
                                <w:sz w:val="20"/>
                                <w:szCs w:val="20"/>
                              </w:rPr>
                            </w:pPr>
                          </w:p>
                          <w:p w14:paraId="0F745035" w14:textId="77777777" w:rsidR="00D05D29" w:rsidRDefault="00D05D29" w:rsidP="00D05D29">
                            <w:pPr>
                              <w:pStyle w:val="Encabezado"/>
                              <w:spacing w:before="0" w:line="240" w:lineRule="auto"/>
                              <w:ind w:firstLine="0"/>
                              <w:jc w:val="right"/>
                              <w:rPr>
                                <w:b/>
                                <w:color w:val="595959" w:themeColor="text1" w:themeTint="A6"/>
                                <w:sz w:val="18"/>
                                <w:szCs w:val="18"/>
                              </w:rPr>
                            </w:pPr>
                          </w:p>
                          <w:p w14:paraId="7C35B999" w14:textId="7BCE20F8" w:rsidR="00D05D29" w:rsidRPr="00E034E7" w:rsidRDefault="00604B27" w:rsidP="00D05D29">
                            <w:pPr>
                              <w:pStyle w:val="Encabezado"/>
                              <w:spacing w:before="0" w:line="240" w:lineRule="auto"/>
                              <w:ind w:firstLine="0"/>
                              <w:jc w:val="right"/>
                              <w:rPr>
                                <w:b/>
                                <w:color w:val="595959" w:themeColor="text1" w:themeTint="A6"/>
                                <w:sz w:val="18"/>
                                <w:szCs w:val="18"/>
                              </w:rPr>
                            </w:pPr>
                            <w:r>
                              <w:rPr>
                                <w:b/>
                                <w:color w:val="595959" w:themeColor="text1" w:themeTint="A6"/>
                                <w:sz w:val="18"/>
                                <w:szCs w:val="18"/>
                              </w:rPr>
                              <w:t>Volumen 13, NÚMERO 1</w:t>
                            </w:r>
                          </w:p>
                          <w:p w14:paraId="341E1333" w14:textId="59931343" w:rsidR="00D05D29" w:rsidRDefault="00D05D29" w:rsidP="00D05D29">
                            <w:pPr>
                              <w:pStyle w:val="Encabezado"/>
                              <w:spacing w:before="0" w:line="240" w:lineRule="auto"/>
                              <w:ind w:firstLine="0"/>
                              <w:jc w:val="right"/>
                              <w:rPr>
                                <w:rFonts w:asciiTheme="minorHAnsi" w:hAnsiTheme="minorHAnsi"/>
                                <w:b/>
                                <w:sz w:val="20"/>
                                <w:szCs w:val="20"/>
                              </w:rPr>
                            </w:pPr>
                            <w:r w:rsidRPr="00E034E7">
                              <w:rPr>
                                <w:b/>
                                <w:color w:val="595959" w:themeColor="text1" w:themeTint="A6"/>
                                <w:sz w:val="18"/>
                                <w:szCs w:val="18"/>
                              </w:rPr>
                              <w:t>https//doi.org/10.48163/rseus.202</w:t>
                            </w:r>
                            <w:r w:rsidR="00604B27">
                              <w:rPr>
                                <w:b/>
                                <w:color w:val="595959" w:themeColor="text1" w:themeTint="A6"/>
                                <w:sz w:val="18"/>
                                <w:szCs w:val="18"/>
                              </w:rPr>
                              <w:t>5</w:t>
                            </w:r>
                            <w:r w:rsidRPr="00E034E7">
                              <w:rPr>
                                <w:b/>
                                <w:color w:val="595959" w:themeColor="text1" w:themeTint="A6"/>
                                <w:sz w:val="18"/>
                                <w:szCs w:val="18"/>
                              </w:rPr>
                              <w:t>.</w:t>
                            </w:r>
                            <w:r w:rsidR="00543A29">
                              <w:rPr>
                                <w:b/>
                                <w:color w:val="595959" w:themeColor="text1" w:themeTint="A6"/>
                                <w:sz w:val="18"/>
                                <w:szCs w:val="18"/>
                              </w:rPr>
                              <w:t>13.</w:t>
                            </w:r>
                            <w:r w:rsidR="00B41454">
                              <w:rPr>
                                <w:b/>
                                <w:color w:val="595959" w:themeColor="text1" w:themeTint="A6"/>
                                <w:sz w:val="18"/>
                                <w:szCs w:val="18"/>
                              </w:rPr>
                              <w:t>1</w:t>
                            </w:r>
                            <w:r w:rsidR="00604B27">
                              <w:rPr>
                                <w:b/>
                                <w:color w:val="595959" w:themeColor="text1" w:themeTint="A6"/>
                                <w:sz w:val="18"/>
                                <w:szCs w:val="18"/>
                              </w:rPr>
                              <w:t>76</w:t>
                            </w:r>
                            <w:r w:rsidR="00B41454">
                              <w:rPr>
                                <w:b/>
                                <w:color w:val="595959" w:themeColor="text1" w:themeTint="A6"/>
                                <w:sz w:val="18"/>
                                <w:szCs w:val="18"/>
                              </w:rPr>
                              <w:t>-189</w:t>
                            </w:r>
                          </w:p>
                          <w:p w14:paraId="00D365AC" w14:textId="77777777" w:rsidR="00D05D29" w:rsidRDefault="00D05D29" w:rsidP="00D05D29">
                            <w:pPr>
                              <w:pStyle w:val="Encabezado"/>
                              <w:jc w:val="right"/>
                              <w:rPr>
                                <w:rFonts w:asciiTheme="minorHAnsi" w:hAnsiTheme="minorHAnsi"/>
                                <w:b/>
                                <w:sz w:val="20"/>
                                <w:szCs w:val="20"/>
                              </w:rPr>
                            </w:pPr>
                          </w:p>
                          <w:p w14:paraId="48F0184E" w14:textId="77777777" w:rsidR="00D05D29" w:rsidRDefault="00D05D29" w:rsidP="00D05D29">
                            <w:pPr>
                              <w:pStyle w:val="Encabezado"/>
                              <w:jc w:val="right"/>
                              <w:rPr>
                                <w:rFonts w:asciiTheme="minorHAnsi" w:hAnsiTheme="minorHAnsi"/>
                                <w:b/>
                                <w:color w:val="000000" w:themeColor="text1"/>
                                <w:sz w:val="20"/>
                                <w:szCs w:val="20"/>
                              </w:rPr>
                            </w:pPr>
                          </w:p>
                          <w:p w14:paraId="3DE1313E" w14:textId="77777777" w:rsidR="00D05D29" w:rsidRPr="00E034E7" w:rsidRDefault="00D05D29" w:rsidP="00D05D29">
                            <w:pPr>
                              <w:pStyle w:val="Encabezado"/>
                              <w:jc w:val="right"/>
                              <w:rPr>
                                <w:b/>
                                <w:color w:val="595959" w:themeColor="text1" w:themeTint="A6"/>
                                <w:sz w:val="18"/>
                                <w:szCs w:val="18"/>
                              </w:rPr>
                            </w:pPr>
                            <w:r w:rsidRPr="00E034E7">
                              <w:rPr>
                                <w:b/>
                                <w:color w:val="595959" w:themeColor="text1" w:themeTint="A6"/>
                                <w:sz w:val="18"/>
                                <w:szCs w:val="18"/>
                              </w:rPr>
                              <w:t>AÑO X, NÚMERO x</w:t>
                            </w:r>
                          </w:p>
                          <w:p w14:paraId="032AF2B7" w14:textId="77777777" w:rsidR="00D05D29" w:rsidRPr="00E034E7" w:rsidRDefault="00D05D29" w:rsidP="00D05D29">
                            <w:pPr>
                              <w:spacing w:line="240" w:lineRule="auto"/>
                              <w:jc w:val="right"/>
                              <w:rPr>
                                <w:rFonts w:ascii="Cambria" w:hAnsi="Cambria"/>
                                <w:color w:val="595959" w:themeColor="text1" w:themeTint="A6"/>
                                <w:sz w:val="18"/>
                                <w:szCs w:val="18"/>
                              </w:rPr>
                            </w:pPr>
                            <w:r w:rsidRPr="00E034E7">
                              <w:rPr>
                                <w:rFonts w:ascii="Cambria" w:hAnsi="Cambria"/>
                                <w:b/>
                                <w:color w:val="595959" w:themeColor="text1" w:themeTint="A6"/>
                                <w:sz w:val="18"/>
                                <w:szCs w:val="18"/>
                              </w:rPr>
                              <w:t>https//doi.org/10.48163/rseus.2021.91xx-xx</w:t>
                            </w:r>
                          </w:p>
                          <w:p w14:paraId="21AE0C22" w14:textId="77777777" w:rsidR="00D05D29" w:rsidRDefault="00D05D29" w:rsidP="00D05D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n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00" y="-3304997"/>
                          <a:ext cx="2503170" cy="683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1D6F6B" id="Grupo 13" o:spid="_x0000_s1041" style="position:absolute;left:0;text-align:left;margin-left:-78.75pt;margin-top:-37.7pt;width:602.25pt;height:91.5pt;z-index:251659264;mso-width-relative:margin;mso-height-relative:margin" coordorigin="-3543,-33424" coordsize="76485,11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wooor/Oc/f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">
              <v:rect id="Rectángulo 14" o:spid="_x0000_s1042" style="position:absolute;left:-3543;top:-33424;width:76485;height:11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" fillcolor="#ffd966 [1943]" stroked="f" strokeweight="1pt">
                <v:textbox>
                  <w:txbxContent>
                    <w:p w14:paraId="1CAA5450" w14:textId="77777777" w:rsidR="00D05D29" w:rsidRDefault="00D05D29" w:rsidP="00D05D29">
                      <w:pPr>
                        <w:pStyle w:val="Encabezado"/>
                        <w:jc w:val="right"/>
                        <w:rPr>
                          <w:rFonts w:asciiTheme="minorHAnsi" w:hAnsiTheme="minorHAnsi"/>
                          <w:b/>
                          <w:sz w:val="20"/>
                          <w:szCs w:val="20"/>
                        </w:rPr>
                      </w:pPr>
                    </w:p>
                    <w:p w14:paraId="4D71526F" w14:textId="77777777" w:rsidR="00D05D29" w:rsidRDefault="00D05D29" w:rsidP="00D05D29">
                      <w:pPr>
                        <w:pStyle w:val="Encabezado"/>
                        <w:jc w:val="right"/>
                        <w:rPr>
                          <w:rFonts w:asciiTheme="minorHAnsi" w:hAnsiTheme="minorHAnsi"/>
                          <w:b/>
                          <w:sz w:val="20"/>
                          <w:szCs w:val="20"/>
                        </w:rPr>
                      </w:pPr>
                    </w:p>
                    <w:p w14:paraId="0F745035" w14:textId="77777777" w:rsidR="00D05D29" w:rsidRDefault="00D05D29" w:rsidP="00D05D29">
                      <w:pPr>
                        <w:pStyle w:val="Encabezado"/>
                        <w:spacing w:before="0" w:line="240" w:lineRule="auto"/>
                        <w:ind w:firstLine="0"/>
                        <w:jc w:val="right"/>
                        <w:rPr>
                          <w:b/>
                          <w:color w:val="595959" w:themeColor="text1" w:themeTint="A6"/>
                          <w:sz w:val="18"/>
                          <w:szCs w:val="18"/>
                        </w:rPr>
                      </w:pPr>
                    </w:p>
                    <w:p w14:paraId="7C35B999" w14:textId="7BCE20F8" w:rsidR="00D05D29" w:rsidRPr="00E034E7" w:rsidRDefault="00604B27" w:rsidP="00D05D29">
                      <w:pPr>
                        <w:pStyle w:val="Encabezado"/>
                        <w:spacing w:before="0" w:line="240" w:lineRule="auto"/>
                        <w:ind w:firstLine="0"/>
                        <w:jc w:val="right"/>
                        <w:rPr>
                          <w:b/>
                          <w:color w:val="595959" w:themeColor="text1" w:themeTint="A6"/>
                          <w:sz w:val="18"/>
                          <w:szCs w:val="18"/>
                        </w:rPr>
                      </w:pPr>
                      <w:r>
                        <w:rPr>
                          <w:b/>
                          <w:color w:val="595959" w:themeColor="text1" w:themeTint="A6"/>
                          <w:sz w:val="18"/>
                          <w:szCs w:val="18"/>
                        </w:rPr>
                        <w:t>Volumen 13, NÚMERO 1</w:t>
                      </w:r>
                    </w:p>
                    <w:p w14:paraId="341E1333" w14:textId="59931343" w:rsidR="00D05D29" w:rsidRDefault="00D05D29" w:rsidP="00D05D29">
                      <w:pPr>
                        <w:pStyle w:val="Encabezado"/>
                        <w:spacing w:before="0" w:line="240" w:lineRule="auto"/>
                        <w:ind w:firstLine="0"/>
                        <w:jc w:val="right"/>
                        <w:rPr>
                          <w:rFonts w:asciiTheme="minorHAnsi" w:hAnsiTheme="minorHAnsi"/>
                          <w:b/>
                          <w:sz w:val="20"/>
                          <w:szCs w:val="20"/>
                        </w:rPr>
                      </w:pPr>
                      <w:r w:rsidRPr="00E034E7">
                        <w:rPr>
                          <w:b/>
                          <w:color w:val="595959" w:themeColor="text1" w:themeTint="A6"/>
                          <w:sz w:val="18"/>
                          <w:szCs w:val="18"/>
                        </w:rPr>
                        <w:t>https//doi.org/10.48163/rseus.202</w:t>
                      </w:r>
                      <w:r w:rsidR="00604B27">
                        <w:rPr>
                          <w:b/>
                          <w:color w:val="595959" w:themeColor="text1" w:themeTint="A6"/>
                          <w:sz w:val="18"/>
                          <w:szCs w:val="18"/>
                        </w:rPr>
                        <w:t>5</w:t>
                      </w:r>
                      <w:r w:rsidRPr="00E034E7">
                        <w:rPr>
                          <w:b/>
                          <w:color w:val="595959" w:themeColor="text1" w:themeTint="A6"/>
                          <w:sz w:val="18"/>
                          <w:szCs w:val="18"/>
                        </w:rPr>
                        <w:t>.</w:t>
                      </w:r>
                      <w:r w:rsidR="00543A29">
                        <w:rPr>
                          <w:b/>
                          <w:color w:val="595959" w:themeColor="text1" w:themeTint="A6"/>
                          <w:sz w:val="18"/>
                          <w:szCs w:val="18"/>
                        </w:rPr>
                        <w:t>13.</w:t>
                      </w:r>
                      <w:r w:rsidR="00B41454">
                        <w:rPr>
                          <w:b/>
                          <w:color w:val="595959" w:themeColor="text1" w:themeTint="A6"/>
                          <w:sz w:val="18"/>
                          <w:szCs w:val="18"/>
                        </w:rPr>
                        <w:t>1</w:t>
                      </w:r>
                      <w:r w:rsidR="00604B27">
                        <w:rPr>
                          <w:b/>
                          <w:color w:val="595959" w:themeColor="text1" w:themeTint="A6"/>
                          <w:sz w:val="18"/>
                          <w:szCs w:val="18"/>
                        </w:rPr>
                        <w:t>76</w:t>
                      </w:r>
                      <w:r w:rsidR="00B41454">
                        <w:rPr>
                          <w:b/>
                          <w:color w:val="595959" w:themeColor="text1" w:themeTint="A6"/>
                          <w:sz w:val="18"/>
                          <w:szCs w:val="18"/>
                        </w:rPr>
                        <w:t>-189</w:t>
                      </w:r>
                    </w:p>
                    <w:p w14:paraId="00D365AC" w14:textId="77777777" w:rsidR="00D05D29" w:rsidRDefault="00D05D29" w:rsidP="00D05D29">
                      <w:pPr>
                        <w:pStyle w:val="Encabezado"/>
                        <w:jc w:val="right"/>
                        <w:rPr>
                          <w:rFonts w:asciiTheme="minorHAnsi" w:hAnsiTheme="minorHAnsi"/>
                          <w:b/>
                          <w:sz w:val="20"/>
                          <w:szCs w:val="20"/>
                        </w:rPr>
                      </w:pPr>
                    </w:p>
                    <w:p w14:paraId="48F0184E" w14:textId="77777777" w:rsidR="00D05D29" w:rsidRDefault="00D05D29" w:rsidP="00D05D29">
                      <w:pPr>
                        <w:pStyle w:val="Encabezado"/>
                        <w:jc w:val="right"/>
                        <w:rPr>
                          <w:rFonts w:asciiTheme="minorHAnsi" w:hAnsiTheme="minorHAnsi"/>
                          <w:b/>
                          <w:color w:val="000000" w:themeColor="text1"/>
                          <w:sz w:val="20"/>
                          <w:szCs w:val="20"/>
                        </w:rPr>
                      </w:pPr>
                    </w:p>
                    <w:p w14:paraId="3DE1313E" w14:textId="77777777" w:rsidR="00D05D29" w:rsidRPr="00E034E7" w:rsidRDefault="00D05D29" w:rsidP="00D05D29">
                      <w:pPr>
                        <w:pStyle w:val="Encabezado"/>
                        <w:jc w:val="right"/>
                        <w:rPr>
                          <w:b/>
                          <w:color w:val="595959" w:themeColor="text1" w:themeTint="A6"/>
                          <w:sz w:val="18"/>
                          <w:szCs w:val="18"/>
                        </w:rPr>
                      </w:pPr>
                      <w:r w:rsidRPr="00E034E7">
                        <w:rPr>
                          <w:b/>
                          <w:color w:val="595959" w:themeColor="text1" w:themeTint="A6"/>
                          <w:sz w:val="18"/>
                          <w:szCs w:val="18"/>
                        </w:rPr>
                        <w:t>AÑO X, NÚMERO x</w:t>
                      </w:r>
                    </w:p>
                    <w:p w14:paraId="032AF2B7" w14:textId="77777777" w:rsidR="00D05D29" w:rsidRPr="00E034E7" w:rsidRDefault="00D05D29" w:rsidP="00D05D29">
                      <w:pPr>
                        <w:spacing w:line="240" w:lineRule="auto"/>
                        <w:jc w:val="right"/>
                        <w:rPr>
                          <w:rFonts w:ascii="Cambria" w:hAnsi="Cambria"/>
                          <w:color w:val="595959" w:themeColor="text1" w:themeTint="A6"/>
                          <w:sz w:val="18"/>
                          <w:szCs w:val="18"/>
                        </w:rPr>
                      </w:pPr>
                      <w:r w:rsidRPr="00E034E7">
                        <w:rPr>
                          <w:rFonts w:ascii="Cambria" w:hAnsi="Cambria"/>
                          <w:b/>
                          <w:color w:val="595959" w:themeColor="text1" w:themeTint="A6"/>
                          <w:sz w:val="18"/>
                          <w:szCs w:val="18"/>
                        </w:rPr>
                        <w:t>https//doi.org/10.48163/rseus.2021.91xx-xx</w:t>
                      </w:r>
                    </w:p>
                    <w:p w14:paraId="21AE0C22" w14:textId="77777777" w:rsidR="00D05D29" w:rsidRDefault="00D05D29" w:rsidP="00D05D2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43" type="#_x0000_t75" style="position:absolute;left:47625;top:-33049;width:25031;height: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">
                <v:imagedata r:id="rId2" o:title=""/>
                <v:path arrowok="t"/>
              </v:shape>
            </v:group>
          </w:pict>
        </mc:Fallback>
      </mc:AlternateContent>
    </w:r>
    <w:r w:rsidR="006C5216" w:rsidRPr="002D0279">
      <w:rPr>
        <w:b/>
        <w:color w:val="595959" w:themeColor="text1" w:themeTint="A6"/>
        <w:w w:val="80"/>
        <w:position w:val="6"/>
        <w:sz w:val="20"/>
        <w:szCs w:val="20"/>
      </w:rPr>
      <w:t xml:space="preserve">REVISTA SUDAMERICANA DE EDUCACIÓN, UNIVERSIDAD Y SOCIEDAD. </w:t>
    </w:r>
    <w:r w:rsidR="00034A3D">
      <w:rPr>
        <w:b/>
        <w:color w:val="595959" w:themeColor="text1" w:themeTint="A6"/>
        <w:w w:val="80"/>
        <w:position w:val="6"/>
        <w:sz w:val="20"/>
        <w:szCs w:val="20"/>
      </w:rPr>
      <w:t>PLANTILLA DE LOS AUTORES</w:t>
    </w:r>
  </w:p>
  <w:p w14:paraId="60AF3754" w14:textId="77777777" w:rsidR="006C5216" w:rsidRDefault="006C52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8EC6B2"/>
    <w:lvl w:ilvl="0">
      <w:start w:val="1"/>
      <w:numFmt w:val="decimal"/>
      <w:pStyle w:val="Listaconnmeros3"/>
      <w:lvlText w:val="%1."/>
      <w:lvlJc w:val="left"/>
      <w:pPr>
        <w:tabs>
          <w:tab w:val="num" w:pos="926"/>
        </w:tabs>
        <w:ind w:left="926" w:hanging="360"/>
      </w:pPr>
    </w:lvl>
  </w:abstractNum>
  <w:abstractNum w:abstractNumId="1" w15:restartNumberingAfterBreak="0">
    <w:nsid w:val="004B722A"/>
    <w:multiLevelType w:val="hybridMultilevel"/>
    <w:tmpl w:val="D7929114"/>
    <w:lvl w:ilvl="0" w:tplc="040A0001">
      <w:numFmt w:val="bullet"/>
      <w:lvlText w:val=""/>
      <w:lvlJc w:val="left"/>
      <w:pPr>
        <w:tabs>
          <w:tab w:val="num" w:pos="720"/>
        </w:tabs>
        <w:ind w:left="720" w:hanging="360"/>
      </w:pPr>
      <w:rPr>
        <w:rFonts w:ascii="Symbol" w:eastAsia="Times New Roman" w:hAnsi="Symbol" w:cs="Times New Roman" w:hint="default"/>
      </w:rPr>
    </w:lvl>
    <w:lvl w:ilvl="1" w:tplc="152A5FC6">
      <w:start w:val="1"/>
      <w:numFmt w:val="bullet"/>
      <w:lvlText w:val="-"/>
      <w:lvlJc w:val="left"/>
      <w:pPr>
        <w:tabs>
          <w:tab w:val="num" w:pos="1440"/>
        </w:tabs>
        <w:ind w:left="1440" w:hanging="360"/>
      </w:pPr>
      <w:rPr>
        <w:rFonts w:ascii="Book Antiqua" w:eastAsia="Times New Roman" w:hAnsi="Book Antiqua"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6CC9"/>
    <w:multiLevelType w:val="multilevel"/>
    <w:tmpl w:val="58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677C4"/>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45465B"/>
    <w:multiLevelType w:val="hybridMultilevel"/>
    <w:tmpl w:val="A64655A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34A6986"/>
    <w:multiLevelType w:val="multilevel"/>
    <w:tmpl w:val="02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EFD"/>
    <w:multiLevelType w:val="hybridMultilevel"/>
    <w:tmpl w:val="66DC73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51828"/>
    <w:multiLevelType w:val="multilevel"/>
    <w:tmpl w:val="CF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403"/>
    <w:multiLevelType w:val="hybridMultilevel"/>
    <w:tmpl w:val="B32074A6"/>
    <w:lvl w:ilvl="0" w:tplc="8702C734">
      <w:start w:val="1"/>
      <w:numFmt w:val="bullet"/>
      <w:lvlText w:val=""/>
      <w:lvlJc w:val="left"/>
      <w:pPr>
        <w:ind w:left="5889" w:hanging="360"/>
      </w:pPr>
      <w:rPr>
        <w:rFonts w:ascii="Wingdings" w:hAnsi="Wingdings" w:hint="default"/>
      </w:rPr>
    </w:lvl>
    <w:lvl w:ilvl="1" w:tplc="632035E8">
      <w:start w:val="1"/>
      <w:numFmt w:val="bullet"/>
      <w:pStyle w:val="Marcador"/>
      <w:lvlText w:val=""/>
      <w:lvlJc w:val="left"/>
      <w:pPr>
        <w:ind w:left="1440" w:hanging="360"/>
      </w:pPr>
      <w:rPr>
        <w:rFonts w:ascii="Wingdings" w:hAnsi="Wingdings" w:hint="default"/>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374D7C"/>
    <w:multiLevelType w:val="hybridMultilevel"/>
    <w:tmpl w:val="4CA6DDBA"/>
    <w:lvl w:ilvl="0" w:tplc="92821D8E">
      <w:start w:val="1"/>
      <w:numFmt w:val="lowerLetter"/>
      <w:lvlText w:val="%1)"/>
      <w:lvlJc w:val="left"/>
      <w:pPr>
        <w:ind w:left="720" w:hanging="360"/>
      </w:pPr>
      <w:rPr>
        <w:rFonts w:eastAsia="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E57D30"/>
    <w:multiLevelType w:val="multilevel"/>
    <w:tmpl w:val="D9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1194"/>
    <w:multiLevelType w:val="multilevel"/>
    <w:tmpl w:val="38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025F"/>
    <w:multiLevelType w:val="multilevel"/>
    <w:tmpl w:val="54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57881"/>
    <w:multiLevelType w:val="hybridMultilevel"/>
    <w:tmpl w:val="608E97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80E45"/>
    <w:multiLevelType w:val="multilevel"/>
    <w:tmpl w:val="45FAF772"/>
    <w:lvl w:ilvl="0">
      <w:start w:val="1"/>
      <w:numFmt w:val="decimal"/>
      <w:lvlText w:val="%1."/>
      <w:lvlJc w:val="left"/>
      <w:pPr>
        <w:ind w:left="720" w:hanging="360"/>
      </w:pPr>
    </w:lvl>
    <w:lvl w:ilvl="1">
      <w:start w:val="7"/>
      <w:numFmt w:val="decimal"/>
      <w:isLgl/>
      <w:lvlText w:val="%1.%2"/>
      <w:lvlJc w:val="left"/>
      <w:pPr>
        <w:ind w:left="915" w:hanging="55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F122A82"/>
    <w:multiLevelType w:val="hybridMultilevel"/>
    <w:tmpl w:val="14F69A9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83D7176"/>
    <w:multiLevelType w:val="hybridMultilevel"/>
    <w:tmpl w:val="8EEC7D80"/>
    <w:lvl w:ilvl="0" w:tplc="4B2AF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8682A"/>
    <w:multiLevelType w:val="multilevel"/>
    <w:tmpl w:val="DE2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F7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7930A8"/>
    <w:multiLevelType w:val="hybridMultilevel"/>
    <w:tmpl w:val="D5268A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DC1180"/>
    <w:multiLevelType w:val="multilevel"/>
    <w:tmpl w:val="FA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542A9"/>
    <w:multiLevelType w:val="multilevel"/>
    <w:tmpl w:val="126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9549F"/>
    <w:multiLevelType w:val="multilevel"/>
    <w:tmpl w:val="399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F5937"/>
    <w:multiLevelType w:val="multilevel"/>
    <w:tmpl w:val="966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802FD"/>
    <w:multiLevelType w:val="hybridMultilevel"/>
    <w:tmpl w:val="C714D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7A383D"/>
    <w:multiLevelType w:val="multilevel"/>
    <w:tmpl w:val="837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A1A89"/>
    <w:multiLevelType w:val="multilevel"/>
    <w:tmpl w:val="70F26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D03FA8"/>
    <w:multiLevelType w:val="multilevel"/>
    <w:tmpl w:val="96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66BCD"/>
    <w:multiLevelType w:val="multilevel"/>
    <w:tmpl w:val="B6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6226E"/>
    <w:multiLevelType w:val="multilevel"/>
    <w:tmpl w:val="FF1435B6"/>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30" w15:restartNumberingAfterBreak="0">
    <w:nsid w:val="616D516B"/>
    <w:multiLevelType w:val="hybridMultilevel"/>
    <w:tmpl w:val="8EA6E41A"/>
    <w:lvl w:ilvl="0" w:tplc="04160019">
      <w:start w:val="1"/>
      <w:numFmt w:val="lowerLetter"/>
      <w:lvlText w:val="%1."/>
      <w:lvlJc w:val="left"/>
      <w:pPr>
        <w:ind w:left="1134" w:hanging="360"/>
      </w:p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31" w15:restartNumberingAfterBreak="0">
    <w:nsid w:val="64EC7842"/>
    <w:multiLevelType w:val="hybridMultilevel"/>
    <w:tmpl w:val="3EE8D8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4F209C"/>
    <w:multiLevelType w:val="multilevel"/>
    <w:tmpl w:val="4C5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26E90"/>
    <w:multiLevelType w:val="multilevel"/>
    <w:tmpl w:val="994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E3DC7"/>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116CF2"/>
    <w:multiLevelType w:val="multilevel"/>
    <w:tmpl w:val="97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71445"/>
    <w:multiLevelType w:val="hybridMultilevel"/>
    <w:tmpl w:val="2A94BE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DC4DB2"/>
    <w:multiLevelType w:val="multilevel"/>
    <w:tmpl w:val="E16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D474F"/>
    <w:multiLevelType w:val="hybridMultilevel"/>
    <w:tmpl w:val="3B463B02"/>
    <w:lvl w:ilvl="0" w:tplc="4B2AFCD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8"/>
  </w:num>
  <w:num w:numId="3">
    <w:abstractNumId w:val="7"/>
  </w:num>
  <w:num w:numId="4">
    <w:abstractNumId w:val="11"/>
  </w:num>
  <w:num w:numId="5">
    <w:abstractNumId w:val="12"/>
  </w:num>
  <w:num w:numId="6">
    <w:abstractNumId w:val="33"/>
  </w:num>
  <w:num w:numId="7">
    <w:abstractNumId w:val="22"/>
  </w:num>
  <w:num w:numId="8">
    <w:abstractNumId w:val="23"/>
  </w:num>
  <w:num w:numId="9">
    <w:abstractNumId w:val="17"/>
  </w:num>
  <w:num w:numId="10">
    <w:abstractNumId w:val="5"/>
  </w:num>
  <w:num w:numId="11">
    <w:abstractNumId w:val="10"/>
  </w:num>
  <w:num w:numId="12">
    <w:abstractNumId w:val="20"/>
  </w:num>
  <w:num w:numId="13">
    <w:abstractNumId w:val="25"/>
  </w:num>
  <w:num w:numId="14">
    <w:abstractNumId w:val="32"/>
  </w:num>
  <w:num w:numId="15">
    <w:abstractNumId w:val="2"/>
  </w:num>
  <w:num w:numId="16">
    <w:abstractNumId w:val="37"/>
  </w:num>
  <w:num w:numId="17">
    <w:abstractNumId w:val="35"/>
  </w:num>
  <w:num w:numId="18">
    <w:abstractNumId w:val="21"/>
  </w:num>
  <w:num w:numId="19">
    <w:abstractNumId w:val="27"/>
  </w:num>
  <w:num w:numId="20">
    <w:abstractNumId w:val="14"/>
  </w:num>
  <w:num w:numId="21">
    <w:abstractNumId w:val="18"/>
  </w:num>
  <w:num w:numId="22">
    <w:abstractNumId w:val="29"/>
  </w:num>
  <w:num w:numId="23">
    <w:abstractNumId w:val="26"/>
  </w:num>
  <w:num w:numId="24">
    <w:abstractNumId w:val="8"/>
  </w:num>
  <w:num w:numId="25">
    <w:abstractNumId w:val="0"/>
  </w:num>
  <w:num w:numId="26">
    <w:abstractNumId w:val="36"/>
  </w:num>
  <w:num w:numId="27">
    <w:abstractNumId w:val="19"/>
  </w:num>
  <w:num w:numId="28">
    <w:abstractNumId w:val="31"/>
  </w:num>
  <w:num w:numId="29">
    <w:abstractNumId w:val="3"/>
  </w:num>
  <w:num w:numId="30">
    <w:abstractNumId w:val="24"/>
  </w:num>
  <w:num w:numId="31">
    <w:abstractNumId w:val="34"/>
  </w:num>
  <w:num w:numId="32">
    <w:abstractNumId w:val="38"/>
  </w:num>
  <w:num w:numId="33">
    <w:abstractNumId w:val="13"/>
  </w:num>
  <w:num w:numId="34">
    <w:abstractNumId w:val="30"/>
  </w:num>
  <w:num w:numId="35">
    <w:abstractNumId w:val="6"/>
  </w:num>
  <w:num w:numId="36">
    <w:abstractNumId w:val="4"/>
  </w:num>
  <w:num w:numId="37">
    <w:abstractNumId w:val="15"/>
  </w:num>
  <w:num w:numId="38">
    <w:abstractNumId w:val="16"/>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UY" w:vendorID="64" w:dllVersion="6" w:nlCheck="1" w:checkStyle="0"/>
  <w:activeWritingStyle w:appName="MSWord" w:lang="es-ES" w:vendorID="64" w:dllVersion="6" w:nlCheck="1" w:checkStyle="0"/>
  <w:activeWritingStyle w:appName="MSWord" w:lang="pt-BR" w:vendorID="64" w:dllVersion="6" w:nlCheck="1" w:checkStyle="0"/>
  <w:activeWritingStyle w:appName="MSWord" w:lang="es-CR" w:vendorID="64" w:dllVersion="6" w:nlCheck="1" w:checkStyle="0"/>
  <w:activeWritingStyle w:appName="MSWord" w:lang="es-A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proofState w:grammar="clean"/>
  <w:attachedTemplate r:id="rId1"/>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sDAxNTE2szQzMzJW0lEKTi0uzszPAykwrwUAOkEQ+iwAAAA="/>
  </w:docVars>
  <w:rsids>
    <w:rsidRoot w:val="004B0221"/>
    <w:rsid w:val="000029E8"/>
    <w:rsid w:val="000061B5"/>
    <w:rsid w:val="00010338"/>
    <w:rsid w:val="00011FC9"/>
    <w:rsid w:val="0001254D"/>
    <w:rsid w:val="000126B9"/>
    <w:rsid w:val="000157EF"/>
    <w:rsid w:val="00015860"/>
    <w:rsid w:val="0001637E"/>
    <w:rsid w:val="0001779D"/>
    <w:rsid w:val="00021A97"/>
    <w:rsid w:val="00021BA1"/>
    <w:rsid w:val="00022F53"/>
    <w:rsid w:val="00026161"/>
    <w:rsid w:val="00034A3D"/>
    <w:rsid w:val="0004272E"/>
    <w:rsid w:val="00043870"/>
    <w:rsid w:val="00050FED"/>
    <w:rsid w:val="000515DF"/>
    <w:rsid w:val="00052732"/>
    <w:rsid w:val="00052B9D"/>
    <w:rsid w:val="000540E9"/>
    <w:rsid w:val="000612E3"/>
    <w:rsid w:val="00062089"/>
    <w:rsid w:val="00072755"/>
    <w:rsid w:val="000869B6"/>
    <w:rsid w:val="000917DB"/>
    <w:rsid w:val="000A54B7"/>
    <w:rsid w:val="000B3037"/>
    <w:rsid w:val="000B3EA1"/>
    <w:rsid w:val="000C46F1"/>
    <w:rsid w:val="000C5739"/>
    <w:rsid w:val="000C5AFE"/>
    <w:rsid w:val="000D37DA"/>
    <w:rsid w:val="000E18DD"/>
    <w:rsid w:val="000E2C22"/>
    <w:rsid w:val="000E2E4B"/>
    <w:rsid w:val="000E6CBD"/>
    <w:rsid w:val="000E6E25"/>
    <w:rsid w:val="000F2B7A"/>
    <w:rsid w:val="000F36CC"/>
    <w:rsid w:val="000F540A"/>
    <w:rsid w:val="000F5E73"/>
    <w:rsid w:val="000F733F"/>
    <w:rsid w:val="00106427"/>
    <w:rsid w:val="00106987"/>
    <w:rsid w:val="00125EB3"/>
    <w:rsid w:val="001439D4"/>
    <w:rsid w:val="001443FD"/>
    <w:rsid w:val="00144F4D"/>
    <w:rsid w:val="00147E04"/>
    <w:rsid w:val="00150B98"/>
    <w:rsid w:val="001526CF"/>
    <w:rsid w:val="001568D4"/>
    <w:rsid w:val="00160EF5"/>
    <w:rsid w:val="00162A79"/>
    <w:rsid w:val="001632E5"/>
    <w:rsid w:val="001647A0"/>
    <w:rsid w:val="00164F42"/>
    <w:rsid w:val="00166A6D"/>
    <w:rsid w:val="001671F5"/>
    <w:rsid w:val="001735C2"/>
    <w:rsid w:val="00173CB0"/>
    <w:rsid w:val="0017422B"/>
    <w:rsid w:val="00174423"/>
    <w:rsid w:val="00182B7A"/>
    <w:rsid w:val="00182F78"/>
    <w:rsid w:val="001A0747"/>
    <w:rsid w:val="001A2C07"/>
    <w:rsid w:val="001A7213"/>
    <w:rsid w:val="001B29C8"/>
    <w:rsid w:val="001B7FC7"/>
    <w:rsid w:val="001C2326"/>
    <w:rsid w:val="001D1864"/>
    <w:rsid w:val="001D1F7E"/>
    <w:rsid w:val="001D259D"/>
    <w:rsid w:val="001D7AD3"/>
    <w:rsid w:val="001E057D"/>
    <w:rsid w:val="001F0C40"/>
    <w:rsid w:val="001F4A08"/>
    <w:rsid w:val="001F64D4"/>
    <w:rsid w:val="00201E7C"/>
    <w:rsid w:val="00203394"/>
    <w:rsid w:val="002055FA"/>
    <w:rsid w:val="00205C20"/>
    <w:rsid w:val="00207A3D"/>
    <w:rsid w:val="00210669"/>
    <w:rsid w:val="00216E99"/>
    <w:rsid w:val="00226960"/>
    <w:rsid w:val="00227AF9"/>
    <w:rsid w:val="00230CA8"/>
    <w:rsid w:val="00231E6D"/>
    <w:rsid w:val="00232AB7"/>
    <w:rsid w:val="00232B62"/>
    <w:rsid w:val="00233028"/>
    <w:rsid w:val="002458B1"/>
    <w:rsid w:val="00246CDC"/>
    <w:rsid w:val="00247743"/>
    <w:rsid w:val="00247BBB"/>
    <w:rsid w:val="00253583"/>
    <w:rsid w:val="0025388E"/>
    <w:rsid w:val="00254E1D"/>
    <w:rsid w:val="0026043B"/>
    <w:rsid w:val="00260AE7"/>
    <w:rsid w:val="00264D37"/>
    <w:rsid w:val="00266EB7"/>
    <w:rsid w:val="0028038C"/>
    <w:rsid w:val="00281D55"/>
    <w:rsid w:val="00284845"/>
    <w:rsid w:val="0028644D"/>
    <w:rsid w:val="0029224D"/>
    <w:rsid w:val="00294E8C"/>
    <w:rsid w:val="00295F7D"/>
    <w:rsid w:val="002965FE"/>
    <w:rsid w:val="00297C2C"/>
    <w:rsid w:val="002B08FA"/>
    <w:rsid w:val="002B1F87"/>
    <w:rsid w:val="002B5E09"/>
    <w:rsid w:val="002C1FDA"/>
    <w:rsid w:val="002C29F7"/>
    <w:rsid w:val="002C3B8B"/>
    <w:rsid w:val="002C61E2"/>
    <w:rsid w:val="002C7696"/>
    <w:rsid w:val="002D0279"/>
    <w:rsid w:val="002D1539"/>
    <w:rsid w:val="002D178E"/>
    <w:rsid w:val="002D302B"/>
    <w:rsid w:val="002D5690"/>
    <w:rsid w:val="002E162A"/>
    <w:rsid w:val="002E6A7A"/>
    <w:rsid w:val="002F00C3"/>
    <w:rsid w:val="002F6ED0"/>
    <w:rsid w:val="002F7885"/>
    <w:rsid w:val="003002AE"/>
    <w:rsid w:val="00303ADE"/>
    <w:rsid w:val="0030734C"/>
    <w:rsid w:val="00331ACB"/>
    <w:rsid w:val="00333F29"/>
    <w:rsid w:val="00336B06"/>
    <w:rsid w:val="00337207"/>
    <w:rsid w:val="0033764F"/>
    <w:rsid w:val="003413E4"/>
    <w:rsid w:val="00344FE7"/>
    <w:rsid w:val="00345472"/>
    <w:rsid w:val="00346E81"/>
    <w:rsid w:val="00350E01"/>
    <w:rsid w:val="00351EFD"/>
    <w:rsid w:val="00352E28"/>
    <w:rsid w:val="00356D2F"/>
    <w:rsid w:val="003620B6"/>
    <w:rsid w:val="00362435"/>
    <w:rsid w:val="00375A98"/>
    <w:rsid w:val="00376419"/>
    <w:rsid w:val="00377AA2"/>
    <w:rsid w:val="00380D84"/>
    <w:rsid w:val="0038127D"/>
    <w:rsid w:val="00383B67"/>
    <w:rsid w:val="00386ECD"/>
    <w:rsid w:val="0039157D"/>
    <w:rsid w:val="003916C0"/>
    <w:rsid w:val="003952FA"/>
    <w:rsid w:val="0039682C"/>
    <w:rsid w:val="003A0B29"/>
    <w:rsid w:val="003A317B"/>
    <w:rsid w:val="003A46D8"/>
    <w:rsid w:val="003B330A"/>
    <w:rsid w:val="003C2383"/>
    <w:rsid w:val="003C24B0"/>
    <w:rsid w:val="003C3FB0"/>
    <w:rsid w:val="003D3FCC"/>
    <w:rsid w:val="003E3B79"/>
    <w:rsid w:val="003E3F7C"/>
    <w:rsid w:val="003F1294"/>
    <w:rsid w:val="003F1362"/>
    <w:rsid w:val="003F65C2"/>
    <w:rsid w:val="00407283"/>
    <w:rsid w:val="00410EC0"/>
    <w:rsid w:val="004157DC"/>
    <w:rsid w:val="004179F5"/>
    <w:rsid w:val="0042205D"/>
    <w:rsid w:val="00423A0D"/>
    <w:rsid w:val="0042725E"/>
    <w:rsid w:val="00427356"/>
    <w:rsid w:val="00427829"/>
    <w:rsid w:val="00430156"/>
    <w:rsid w:val="00431B5C"/>
    <w:rsid w:val="00432869"/>
    <w:rsid w:val="00436979"/>
    <w:rsid w:val="00436FBE"/>
    <w:rsid w:val="00437800"/>
    <w:rsid w:val="004412D3"/>
    <w:rsid w:val="00443582"/>
    <w:rsid w:val="00443874"/>
    <w:rsid w:val="00443D4D"/>
    <w:rsid w:val="00447B57"/>
    <w:rsid w:val="00457F7D"/>
    <w:rsid w:val="00462B20"/>
    <w:rsid w:val="00465AFA"/>
    <w:rsid w:val="00471FD1"/>
    <w:rsid w:val="004742CA"/>
    <w:rsid w:val="0048274D"/>
    <w:rsid w:val="0048318D"/>
    <w:rsid w:val="00490D9F"/>
    <w:rsid w:val="00494D2E"/>
    <w:rsid w:val="0049601A"/>
    <w:rsid w:val="004965C9"/>
    <w:rsid w:val="004A0D61"/>
    <w:rsid w:val="004A2C0E"/>
    <w:rsid w:val="004A49AC"/>
    <w:rsid w:val="004A6A32"/>
    <w:rsid w:val="004A7ED4"/>
    <w:rsid w:val="004B0221"/>
    <w:rsid w:val="004B413D"/>
    <w:rsid w:val="004B5713"/>
    <w:rsid w:val="004B6DF5"/>
    <w:rsid w:val="004C24D4"/>
    <w:rsid w:val="004C6E49"/>
    <w:rsid w:val="004D1BDA"/>
    <w:rsid w:val="004D3DBB"/>
    <w:rsid w:val="004D4816"/>
    <w:rsid w:val="004D72BE"/>
    <w:rsid w:val="004E04E5"/>
    <w:rsid w:val="004E22EA"/>
    <w:rsid w:val="004E3478"/>
    <w:rsid w:val="004E3959"/>
    <w:rsid w:val="004E5D8C"/>
    <w:rsid w:val="004E785C"/>
    <w:rsid w:val="004F011B"/>
    <w:rsid w:val="004F078B"/>
    <w:rsid w:val="004F1165"/>
    <w:rsid w:val="004F39B4"/>
    <w:rsid w:val="004F4C03"/>
    <w:rsid w:val="004F5A72"/>
    <w:rsid w:val="00503600"/>
    <w:rsid w:val="00506EDE"/>
    <w:rsid w:val="005076B4"/>
    <w:rsid w:val="00507FB4"/>
    <w:rsid w:val="005105B8"/>
    <w:rsid w:val="00511790"/>
    <w:rsid w:val="00512280"/>
    <w:rsid w:val="00514613"/>
    <w:rsid w:val="00523D6F"/>
    <w:rsid w:val="0052683E"/>
    <w:rsid w:val="005319A5"/>
    <w:rsid w:val="00543A29"/>
    <w:rsid w:val="00545470"/>
    <w:rsid w:val="005518DF"/>
    <w:rsid w:val="00553951"/>
    <w:rsid w:val="00553BCE"/>
    <w:rsid w:val="005566A1"/>
    <w:rsid w:val="005609A3"/>
    <w:rsid w:val="00561303"/>
    <w:rsid w:val="005770C4"/>
    <w:rsid w:val="005829FD"/>
    <w:rsid w:val="00587FD3"/>
    <w:rsid w:val="00594603"/>
    <w:rsid w:val="0059480E"/>
    <w:rsid w:val="0059649B"/>
    <w:rsid w:val="005A1B0F"/>
    <w:rsid w:val="005A1D05"/>
    <w:rsid w:val="005D02D9"/>
    <w:rsid w:val="005D4509"/>
    <w:rsid w:val="005D47D1"/>
    <w:rsid w:val="005D6D5A"/>
    <w:rsid w:val="005E035C"/>
    <w:rsid w:val="005E2076"/>
    <w:rsid w:val="005E4CDD"/>
    <w:rsid w:val="005E5136"/>
    <w:rsid w:val="005E7F25"/>
    <w:rsid w:val="005F2171"/>
    <w:rsid w:val="005F3D49"/>
    <w:rsid w:val="005F6718"/>
    <w:rsid w:val="005F749B"/>
    <w:rsid w:val="005F7FB8"/>
    <w:rsid w:val="006029F9"/>
    <w:rsid w:val="00604B27"/>
    <w:rsid w:val="0060508B"/>
    <w:rsid w:val="00605DDB"/>
    <w:rsid w:val="006137B1"/>
    <w:rsid w:val="00616555"/>
    <w:rsid w:val="00622744"/>
    <w:rsid w:val="0062578F"/>
    <w:rsid w:val="00625D9B"/>
    <w:rsid w:val="00627D29"/>
    <w:rsid w:val="006353F6"/>
    <w:rsid w:val="00636844"/>
    <w:rsid w:val="0063690E"/>
    <w:rsid w:val="00642A2B"/>
    <w:rsid w:val="006501D0"/>
    <w:rsid w:val="00650356"/>
    <w:rsid w:val="0065631C"/>
    <w:rsid w:val="0066397D"/>
    <w:rsid w:val="00672A0A"/>
    <w:rsid w:val="00675B26"/>
    <w:rsid w:val="00676564"/>
    <w:rsid w:val="006765A0"/>
    <w:rsid w:val="00676E84"/>
    <w:rsid w:val="006770E0"/>
    <w:rsid w:val="00680E81"/>
    <w:rsid w:val="006848E4"/>
    <w:rsid w:val="00684D9E"/>
    <w:rsid w:val="00685C38"/>
    <w:rsid w:val="00686094"/>
    <w:rsid w:val="00687C15"/>
    <w:rsid w:val="0069783E"/>
    <w:rsid w:val="006A2CCE"/>
    <w:rsid w:val="006A2F36"/>
    <w:rsid w:val="006A42B9"/>
    <w:rsid w:val="006A5EE1"/>
    <w:rsid w:val="006B0300"/>
    <w:rsid w:val="006B1222"/>
    <w:rsid w:val="006B2026"/>
    <w:rsid w:val="006B4B53"/>
    <w:rsid w:val="006C19E5"/>
    <w:rsid w:val="006C318D"/>
    <w:rsid w:val="006C5216"/>
    <w:rsid w:val="006D27E9"/>
    <w:rsid w:val="006D2D56"/>
    <w:rsid w:val="006D5CC5"/>
    <w:rsid w:val="006E0D70"/>
    <w:rsid w:val="006E31FD"/>
    <w:rsid w:val="006E4331"/>
    <w:rsid w:val="006F2BDE"/>
    <w:rsid w:val="006F4EA5"/>
    <w:rsid w:val="006F656C"/>
    <w:rsid w:val="006F70C1"/>
    <w:rsid w:val="00700EA0"/>
    <w:rsid w:val="00703656"/>
    <w:rsid w:val="00703E06"/>
    <w:rsid w:val="00705022"/>
    <w:rsid w:val="007102E4"/>
    <w:rsid w:val="00713195"/>
    <w:rsid w:val="0073323C"/>
    <w:rsid w:val="0073517D"/>
    <w:rsid w:val="007356D9"/>
    <w:rsid w:val="00737897"/>
    <w:rsid w:val="00742D47"/>
    <w:rsid w:val="00745EE3"/>
    <w:rsid w:val="007501B5"/>
    <w:rsid w:val="007521CB"/>
    <w:rsid w:val="007667C4"/>
    <w:rsid w:val="00771D1F"/>
    <w:rsid w:val="007720A0"/>
    <w:rsid w:val="00773D5B"/>
    <w:rsid w:val="00775D3E"/>
    <w:rsid w:val="00776920"/>
    <w:rsid w:val="0078443A"/>
    <w:rsid w:val="007873C0"/>
    <w:rsid w:val="0079115D"/>
    <w:rsid w:val="00794843"/>
    <w:rsid w:val="00794E48"/>
    <w:rsid w:val="007A3387"/>
    <w:rsid w:val="007A6B45"/>
    <w:rsid w:val="007B4CB0"/>
    <w:rsid w:val="007B59F4"/>
    <w:rsid w:val="007C4DD7"/>
    <w:rsid w:val="007D5414"/>
    <w:rsid w:val="007D6C94"/>
    <w:rsid w:val="007E3CBE"/>
    <w:rsid w:val="007E6ECD"/>
    <w:rsid w:val="00812EAF"/>
    <w:rsid w:val="0081395B"/>
    <w:rsid w:val="00814714"/>
    <w:rsid w:val="00821C6A"/>
    <w:rsid w:val="00822309"/>
    <w:rsid w:val="008223FA"/>
    <w:rsid w:val="0082348C"/>
    <w:rsid w:val="00824AF2"/>
    <w:rsid w:val="008341B1"/>
    <w:rsid w:val="00834C53"/>
    <w:rsid w:val="008422A6"/>
    <w:rsid w:val="00852334"/>
    <w:rsid w:val="008563F7"/>
    <w:rsid w:val="00857821"/>
    <w:rsid w:val="00863D9E"/>
    <w:rsid w:val="008777A9"/>
    <w:rsid w:val="008816C6"/>
    <w:rsid w:val="00881A11"/>
    <w:rsid w:val="00882779"/>
    <w:rsid w:val="00882FC2"/>
    <w:rsid w:val="00884C3A"/>
    <w:rsid w:val="008854F7"/>
    <w:rsid w:val="00890140"/>
    <w:rsid w:val="00896BF4"/>
    <w:rsid w:val="008A1E59"/>
    <w:rsid w:val="008A6E76"/>
    <w:rsid w:val="008A7633"/>
    <w:rsid w:val="008B65F8"/>
    <w:rsid w:val="008C6C5D"/>
    <w:rsid w:val="008C765D"/>
    <w:rsid w:val="008D3D2F"/>
    <w:rsid w:val="008D79BE"/>
    <w:rsid w:val="008E35AC"/>
    <w:rsid w:val="008E6A11"/>
    <w:rsid w:val="008F0A01"/>
    <w:rsid w:val="008F19B2"/>
    <w:rsid w:val="008F27BA"/>
    <w:rsid w:val="008F54B9"/>
    <w:rsid w:val="008F63F8"/>
    <w:rsid w:val="009002DE"/>
    <w:rsid w:val="00900778"/>
    <w:rsid w:val="009045E7"/>
    <w:rsid w:val="009051B6"/>
    <w:rsid w:val="00907C1A"/>
    <w:rsid w:val="00923884"/>
    <w:rsid w:val="00924AFC"/>
    <w:rsid w:val="00927244"/>
    <w:rsid w:val="00940C5B"/>
    <w:rsid w:val="00942239"/>
    <w:rsid w:val="009428F4"/>
    <w:rsid w:val="00945B65"/>
    <w:rsid w:val="009467A8"/>
    <w:rsid w:val="009502B9"/>
    <w:rsid w:val="0095566B"/>
    <w:rsid w:val="009565B4"/>
    <w:rsid w:val="009567A1"/>
    <w:rsid w:val="009613EE"/>
    <w:rsid w:val="009649A8"/>
    <w:rsid w:val="0096507D"/>
    <w:rsid w:val="009668A6"/>
    <w:rsid w:val="00967332"/>
    <w:rsid w:val="00972363"/>
    <w:rsid w:val="0097347B"/>
    <w:rsid w:val="009740C3"/>
    <w:rsid w:val="00974A87"/>
    <w:rsid w:val="00976DA7"/>
    <w:rsid w:val="009773C8"/>
    <w:rsid w:val="00984CDD"/>
    <w:rsid w:val="009943C6"/>
    <w:rsid w:val="009965BD"/>
    <w:rsid w:val="00997A2D"/>
    <w:rsid w:val="009A0293"/>
    <w:rsid w:val="009A0AF9"/>
    <w:rsid w:val="009A26B7"/>
    <w:rsid w:val="009A3A95"/>
    <w:rsid w:val="009A3E4E"/>
    <w:rsid w:val="009A6D47"/>
    <w:rsid w:val="009B2045"/>
    <w:rsid w:val="009C7387"/>
    <w:rsid w:val="009D3AA7"/>
    <w:rsid w:val="009D6427"/>
    <w:rsid w:val="009D71D5"/>
    <w:rsid w:val="009D7376"/>
    <w:rsid w:val="009E253C"/>
    <w:rsid w:val="009E28D3"/>
    <w:rsid w:val="009E60FE"/>
    <w:rsid w:val="009E740E"/>
    <w:rsid w:val="009F6B8B"/>
    <w:rsid w:val="009F7BA0"/>
    <w:rsid w:val="00A00D43"/>
    <w:rsid w:val="00A041E0"/>
    <w:rsid w:val="00A05CD4"/>
    <w:rsid w:val="00A1409A"/>
    <w:rsid w:val="00A17FEC"/>
    <w:rsid w:val="00A22C20"/>
    <w:rsid w:val="00A24DC3"/>
    <w:rsid w:val="00A26AB5"/>
    <w:rsid w:val="00A26D3B"/>
    <w:rsid w:val="00A31EBA"/>
    <w:rsid w:val="00A32A4F"/>
    <w:rsid w:val="00A3541D"/>
    <w:rsid w:val="00A3573F"/>
    <w:rsid w:val="00A35B2A"/>
    <w:rsid w:val="00A422C0"/>
    <w:rsid w:val="00A63266"/>
    <w:rsid w:val="00A653F4"/>
    <w:rsid w:val="00A67944"/>
    <w:rsid w:val="00A733BE"/>
    <w:rsid w:val="00A76987"/>
    <w:rsid w:val="00A771A6"/>
    <w:rsid w:val="00A8234D"/>
    <w:rsid w:val="00A906C3"/>
    <w:rsid w:val="00A907CE"/>
    <w:rsid w:val="00A918D4"/>
    <w:rsid w:val="00A9422A"/>
    <w:rsid w:val="00A94852"/>
    <w:rsid w:val="00AA0A19"/>
    <w:rsid w:val="00AA5573"/>
    <w:rsid w:val="00AB0F21"/>
    <w:rsid w:val="00AB14F0"/>
    <w:rsid w:val="00AB7DB1"/>
    <w:rsid w:val="00AB7E63"/>
    <w:rsid w:val="00AC1D4D"/>
    <w:rsid w:val="00AC2280"/>
    <w:rsid w:val="00AC3E2A"/>
    <w:rsid w:val="00AD041C"/>
    <w:rsid w:val="00AD0ADE"/>
    <w:rsid w:val="00AD2759"/>
    <w:rsid w:val="00AD7415"/>
    <w:rsid w:val="00AE29C3"/>
    <w:rsid w:val="00AE4768"/>
    <w:rsid w:val="00AE5B03"/>
    <w:rsid w:val="00AE7CC3"/>
    <w:rsid w:val="00AF0C2F"/>
    <w:rsid w:val="00AF260E"/>
    <w:rsid w:val="00AF3DFA"/>
    <w:rsid w:val="00AF491B"/>
    <w:rsid w:val="00B04D5F"/>
    <w:rsid w:val="00B1023D"/>
    <w:rsid w:val="00B116DC"/>
    <w:rsid w:val="00B132E6"/>
    <w:rsid w:val="00B15366"/>
    <w:rsid w:val="00B175B6"/>
    <w:rsid w:val="00B17E3E"/>
    <w:rsid w:val="00B20D95"/>
    <w:rsid w:val="00B21108"/>
    <w:rsid w:val="00B26847"/>
    <w:rsid w:val="00B33100"/>
    <w:rsid w:val="00B371AB"/>
    <w:rsid w:val="00B37896"/>
    <w:rsid w:val="00B41454"/>
    <w:rsid w:val="00B42127"/>
    <w:rsid w:val="00B44131"/>
    <w:rsid w:val="00B54384"/>
    <w:rsid w:val="00B54B78"/>
    <w:rsid w:val="00B603FA"/>
    <w:rsid w:val="00B603FD"/>
    <w:rsid w:val="00B64125"/>
    <w:rsid w:val="00B66876"/>
    <w:rsid w:val="00B71CAD"/>
    <w:rsid w:val="00B770E5"/>
    <w:rsid w:val="00B81B72"/>
    <w:rsid w:val="00B85A1C"/>
    <w:rsid w:val="00B85B3E"/>
    <w:rsid w:val="00B8666D"/>
    <w:rsid w:val="00B93D36"/>
    <w:rsid w:val="00B94446"/>
    <w:rsid w:val="00B95391"/>
    <w:rsid w:val="00B97FAC"/>
    <w:rsid w:val="00BA001E"/>
    <w:rsid w:val="00BA49CD"/>
    <w:rsid w:val="00BA4CFB"/>
    <w:rsid w:val="00BA52A8"/>
    <w:rsid w:val="00BA55D0"/>
    <w:rsid w:val="00BA5B00"/>
    <w:rsid w:val="00BA7B67"/>
    <w:rsid w:val="00BB0AB7"/>
    <w:rsid w:val="00BB0C1A"/>
    <w:rsid w:val="00BB1557"/>
    <w:rsid w:val="00BB19D6"/>
    <w:rsid w:val="00BB4F9C"/>
    <w:rsid w:val="00BB5847"/>
    <w:rsid w:val="00BC1FDB"/>
    <w:rsid w:val="00BC2686"/>
    <w:rsid w:val="00BC5329"/>
    <w:rsid w:val="00BC552C"/>
    <w:rsid w:val="00BC5F6F"/>
    <w:rsid w:val="00BC7620"/>
    <w:rsid w:val="00BE754C"/>
    <w:rsid w:val="00BE7E53"/>
    <w:rsid w:val="00BF4082"/>
    <w:rsid w:val="00BF610E"/>
    <w:rsid w:val="00C018C5"/>
    <w:rsid w:val="00C05943"/>
    <w:rsid w:val="00C07CED"/>
    <w:rsid w:val="00C1298A"/>
    <w:rsid w:val="00C2451A"/>
    <w:rsid w:val="00C24AE2"/>
    <w:rsid w:val="00C251FF"/>
    <w:rsid w:val="00C258D8"/>
    <w:rsid w:val="00C37A62"/>
    <w:rsid w:val="00C37C70"/>
    <w:rsid w:val="00C37F83"/>
    <w:rsid w:val="00C402C5"/>
    <w:rsid w:val="00C428A3"/>
    <w:rsid w:val="00C44168"/>
    <w:rsid w:val="00C4464D"/>
    <w:rsid w:val="00C4588D"/>
    <w:rsid w:val="00C55E7C"/>
    <w:rsid w:val="00C64560"/>
    <w:rsid w:val="00C66E8D"/>
    <w:rsid w:val="00C727D9"/>
    <w:rsid w:val="00C72A00"/>
    <w:rsid w:val="00C75D88"/>
    <w:rsid w:val="00C80664"/>
    <w:rsid w:val="00C83480"/>
    <w:rsid w:val="00C83493"/>
    <w:rsid w:val="00C951F1"/>
    <w:rsid w:val="00CA0B73"/>
    <w:rsid w:val="00CA3951"/>
    <w:rsid w:val="00CB5BD7"/>
    <w:rsid w:val="00CB6066"/>
    <w:rsid w:val="00CC03FE"/>
    <w:rsid w:val="00CC2B18"/>
    <w:rsid w:val="00CC31CC"/>
    <w:rsid w:val="00CD0ED4"/>
    <w:rsid w:val="00CD1543"/>
    <w:rsid w:val="00CD2F9B"/>
    <w:rsid w:val="00CD59BA"/>
    <w:rsid w:val="00CD7A88"/>
    <w:rsid w:val="00CE61FE"/>
    <w:rsid w:val="00CF0F3A"/>
    <w:rsid w:val="00CF13F6"/>
    <w:rsid w:val="00D05D29"/>
    <w:rsid w:val="00D103F1"/>
    <w:rsid w:val="00D15C8E"/>
    <w:rsid w:val="00D17E66"/>
    <w:rsid w:val="00D20961"/>
    <w:rsid w:val="00D37B47"/>
    <w:rsid w:val="00D413B8"/>
    <w:rsid w:val="00D42AAF"/>
    <w:rsid w:val="00D4367C"/>
    <w:rsid w:val="00D47796"/>
    <w:rsid w:val="00D50A4C"/>
    <w:rsid w:val="00D515E1"/>
    <w:rsid w:val="00D62B13"/>
    <w:rsid w:val="00D63B8A"/>
    <w:rsid w:val="00D64F85"/>
    <w:rsid w:val="00D70BB3"/>
    <w:rsid w:val="00D71498"/>
    <w:rsid w:val="00D72C19"/>
    <w:rsid w:val="00D73173"/>
    <w:rsid w:val="00D858BF"/>
    <w:rsid w:val="00D92E3C"/>
    <w:rsid w:val="00D93035"/>
    <w:rsid w:val="00D94361"/>
    <w:rsid w:val="00DA08EB"/>
    <w:rsid w:val="00DA2122"/>
    <w:rsid w:val="00DA2416"/>
    <w:rsid w:val="00DB0804"/>
    <w:rsid w:val="00DB62CD"/>
    <w:rsid w:val="00DC0C6B"/>
    <w:rsid w:val="00DC12F6"/>
    <w:rsid w:val="00DD3A22"/>
    <w:rsid w:val="00DD620E"/>
    <w:rsid w:val="00DD676A"/>
    <w:rsid w:val="00DD6CA4"/>
    <w:rsid w:val="00DE1420"/>
    <w:rsid w:val="00DE18F2"/>
    <w:rsid w:val="00DE31A9"/>
    <w:rsid w:val="00DE35AB"/>
    <w:rsid w:val="00DE5913"/>
    <w:rsid w:val="00DE5A9E"/>
    <w:rsid w:val="00DE6D26"/>
    <w:rsid w:val="00DF202F"/>
    <w:rsid w:val="00E03254"/>
    <w:rsid w:val="00E07E4B"/>
    <w:rsid w:val="00E12624"/>
    <w:rsid w:val="00E301A4"/>
    <w:rsid w:val="00E31EC1"/>
    <w:rsid w:val="00E36D87"/>
    <w:rsid w:val="00E37B77"/>
    <w:rsid w:val="00E46E9A"/>
    <w:rsid w:val="00E4708E"/>
    <w:rsid w:val="00E57771"/>
    <w:rsid w:val="00E6370B"/>
    <w:rsid w:val="00E71719"/>
    <w:rsid w:val="00E7371F"/>
    <w:rsid w:val="00E805E1"/>
    <w:rsid w:val="00E81F4F"/>
    <w:rsid w:val="00E83592"/>
    <w:rsid w:val="00E863F2"/>
    <w:rsid w:val="00E927F9"/>
    <w:rsid w:val="00E92E26"/>
    <w:rsid w:val="00E952D1"/>
    <w:rsid w:val="00EA0FBD"/>
    <w:rsid w:val="00EA4A96"/>
    <w:rsid w:val="00EA4B59"/>
    <w:rsid w:val="00EA4CE7"/>
    <w:rsid w:val="00EA79BD"/>
    <w:rsid w:val="00EB1165"/>
    <w:rsid w:val="00EB573F"/>
    <w:rsid w:val="00EB7F1E"/>
    <w:rsid w:val="00ED360C"/>
    <w:rsid w:val="00ED38C1"/>
    <w:rsid w:val="00ED42E0"/>
    <w:rsid w:val="00ED6D16"/>
    <w:rsid w:val="00EE0C0D"/>
    <w:rsid w:val="00EE3293"/>
    <w:rsid w:val="00EE3610"/>
    <w:rsid w:val="00EE52B5"/>
    <w:rsid w:val="00EF08CF"/>
    <w:rsid w:val="00EF2FE7"/>
    <w:rsid w:val="00EF4078"/>
    <w:rsid w:val="00EF4148"/>
    <w:rsid w:val="00F016CE"/>
    <w:rsid w:val="00F0383F"/>
    <w:rsid w:val="00F0399B"/>
    <w:rsid w:val="00F04D9B"/>
    <w:rsid w:val="00F12458"/>
    <w:rsid w:val="00F13F7D"/>
    <w:rsid w:val="00F17305"/>
    <w:rsid w:val="00F200AE"/>
    <w:rsid w:val="00F2178E"/>
    <w:rsid w:val="00F23A6C"/>
    <w:rsid w:val="00F245B7"/>
    <w:rsid w:val="00F24F53"/>
    <w:rsid w:val="00F27EC4"/>
    <w:rsid w:val="00F317EA"/>
    <w:rsid w:val="00F32DC6"/>
    <w:rsid w:val="00F32F78"/>
    <w:rsid w:val="00F34DAC"/>
    <w:rsid w:val="00F42E20"/>
    <w:rsid w:val="00F50869"/>
    <w:rsid w:val="00F50E71"/>
    <w:rsid w:val="00F536CD"/>
    <w:rsid w:val="00F53DB2"/>
    <w:rsid w:val="00F65670"/>
    <w:rsid w:val="00F678E9"/>
    <w:rsid w:val="00F7495D"/>
    <w:rsid w:val="00F92D01"/>
    <w:rsid w:val="00F97254"/>
    <w:rsid w:val="00FA5C61"/>
    <w:rsid w:val="00FB0642"/>
    <w:rsid w:val="00FB3AF8"/>
    <w:rsid w:val="00FB57D3"/>
    <w:rsid w:val="00FC3ACF"/>
    <w:rsid w:val="00FC6A84"/>
    <w:rsid w:val="00FD2372"/>
    <w:rsid w:val="00FD23E7"/>
    <w:rsid w:val="00FD2D6E"/>
    <w:rsid w:val="00FD422F"/>
    <w:rsid w:val="00FE2C3F"/>
    <w:rsid w:val="00FE46EB"/>
    <w:rsid w:val="00FE6741"/>
    <w:rsid w:val="00FF00D8"/>
    <w:rsid w:val="00FF4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E10F3"/>
  <w15:docId w15:val="{6BF5A3D3-95B8-4577-A64B-B511A9D7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05"/>
    <w:pPr>
      <w:spacing w:before="120" w:after="0" w:line="360" w:lineRule="auto"/>
      <w:ind w:firstLine="709"/>
    </w:pPr>
    <w:rPr>
      <w:rFonts w:ascii="Arial" w:hAnsi="Arial"/>
      <w:sz w:val="24"/>
    </w:rPr>
  </w:style>
  <w:style w:type="paragraph" w:styleId="Ttulo1">
    <w:name w:val="heading 1"/>
    <w:basedOn w:val="Normal"/>
    <w:next w:val="Normal"/>
    <w:link w:val="Ttulo1Car"/>
    <w:uiPriority w:val="9"/>
    <w:qFormat/>
    <w:rsid w:val="000157EF"/>
    <w:pPr>
      <w:keepNext/>
      <w:keepLines/>
      <w:spacing w:before="0" w:line="480" w:lineRule="auto"/>
      <w:ind w:firstLine="0"/>
      <w:jc w:val="center"/>
      <w:outlineLvl w:val="0"/>
    </w:pPr>
    <w:rPr>
      <w:rFonts w:eastAsiaTheme="majorEastAsia" w:cstheme="majorBidi"/>
      <w:b/>
      <w:bCs/>
      <w:szCs w:val="28"/>
      <w:lang w:val="es-ES"/>
    </w:rPr>
  </w:style>
  <w:style w:type="paragraph" w:styleId="Ttulo2">
    <w:name w:val="heading 2"/>
    <w:basedOn w:val="Normal"/>
    <w:link w:val="Ttulo2Car"/>
    <w:uiPriority w:val="9"/>
    <w:qFormat/>
    <w:rsid w:val="005F7FB8"/>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5F7FB8"/>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qFormat/>
    <w:rsid w:val="000612E3"/>
    <w:pPr>
      <w:keepNext/>
      <w:tabs>
        <w:tab w:val="num" w:pos="1584"/>
      </w:tabs>
      <w:spacing w:line="360" w:lineRule="exact"/>
      <w:ind w:left="1584" w:hanging="864"/>
      <w:outlineLvl w:val="3"/>
    </w:pPr>
    <w:rPr>
      <w:rFonts w:eastAsia="Times New Roman" w:cs="Times New Roman"/>
      <w:b/>
      <w:i/>
      <w:sz w:val="18"/>
      <w:szCs w:val="24"/>
      <w:lang w:val="pt-BR" w:eastAsia="pt-BR"/>
    </w:rPr>
  </w:style>
  <w:style w:type="paragraph" w:styleId="Ttulo5">
    <w:name w:val="heading 5"/>
    <w:basedOn w:val="Normal"/>
    <w:next w:val="Normal"/>
    <w:link w:val="Ttulo5Car"/>
    <w:unhideWhenUsed/>
    <w:qFormat/>
    <w:rsid w:val="005F7FB8"/>
    <w:pPr>
      <w:keepNext/>
      <w:keepLines/>
      <w:spacing w:before="200" w:line="276" w:lineRule="auto"/>
      <w:outlineLvl w:val="4"/>
    </w:pPr>
    <w:rPr>
      <w:rFonts w:asciiTheme="majorHAnsi" w:eastAsiaTheme="majorEastAsia" w:hAnsiTheme="majorHAnsi" w:cstheme="majorBidi"/>
      <w:color w:val="1F4D78" w:themeColor="accent1" w:themeShade="7F"/>
      <w:szCs w:val="24"/>
      <w:lang w:val="es-ES"/>
    </w:rPr>
  </w:style>
  <w:style w:type="paragraph" w:styleId="Ttulo6">
    <w:name w:val="heading 6"/>
    <w:basedOn w:val="Normal"/>
    <w:next w:val="Normal"/>
    <w:link w:val="Ttulo6Car"/>
    <w:unhideWhenUsed/>
    <w:qFormat/>
    <w:rsid w:val="005F7FB8"/>
    <w:pPr>
      <w:keepNext/>
      <w:keepLines/>
      <w:spacing w:before="200" w:line="276" w:lineRule="auto"/>
      <w:outlineLvl w:val="5"/>
    </w:pPr>
    <w:rPr>
      <w:rFonts w:asciiTheme="majorHAnsi" w:eastAsiaTheme="majorEastAsia" w:hAnsiTheme="majorHAnsi" w:cstheme="majorBidi"/>
      <w:i/>
      <w:iCs/>
      <w:color w:val="1F4D78" w:themeColor="accent1" w:themeShade="7F"/>
      <w:szCs w:val="24"/>
      <w:lang w:val="es-ES"/>
    </w:rPr>
  </w:style>
  <w:style w:type="paragraph" w:styleId="Ttulo7">
    <w:name w:val="heading 7"/>
    <w:basedOn w:val="Normal"/>
    <w:next w:val="Normal"/>
    <w:link w:val="Ttulo7Car"/>
    <w:qFormat/>
    <w:rsid w:val="000612E3"/>
    <w:pPr>
      <w:tabs>
        <w:tab w:val="num" w:pos="2016"/>
      </w:tabs>
      <w:spacing w:before="240" w:after="60"/>
      <w:ind w:left="2016" w:hanging="1296"/>
      <w:outlineLvl w:val="6"/>
    </w:pPr>
    <w:rPr>
      <w:rFonts w:eastAsia="Times New Roman" w:cs="Times New Roman"/>
      <w:sz w:val="20"/>
      <w:szCs w:val="20"/>
      <w:lang w:val="pt-BR" w:eastAsia="pt-BR"/>
    </w:rPr>
  </w:style>
  <w:style w:type="paragraph" w:styleId="Ttulo8">
    <w:name w:val="heading 8"/>
    <w:basedOn w:val="Normal"/>
    <w:next w:val="Normal"/>
    <w:link w:val="Ttulo8Car"/>
    <w:qFormat/>
    <w:rsid w:val="000612E3"/>
    <w:pPr>
      <w:tabs>
        <w:tab w:val="num" w:pos="2160"/>
      </w:tabs>
      <w:spacing w:before="240" w:after="60"/>
      <w:ind w:left="2160" w:hanging="1440"/>
      <w:outlineLvl w:val="7"/>
    </w:pPr>
    <w:rPr>
      <w:rFonts w:eastAsia="Times New Roman" w:cs="Times New Roman"/>
      <w:i/>
      <w:sz w:val="20"/>
      <w:szCs w:val="20"/>
      <w:lang w:val="pt-BR" w:eastAsia="pt-BR"/>
    </w:rPr>
  </w:style>
  <w:style w:type="paragraph" w:styleId="Ttulo9">
    <w:name w:val="heading 9"/>
    <w:basedOn w:val="Normal"/>
    <w:next w:val="Normal"/>
    <w:link w:val="Ttulo9Car"/>
    <w:qFormat/>
    <w:rsid w:val="000612E3"/>
    <w:pPr>
      <w:tabs>
        <w:tab w:val="num" w:pos="2304"/>
      </w:tabs>
      <w:spacing w:before="240" w:after="60"/>
      <w:ind w:left="2304" w:hanging="1584"/>
      <w:outlineLvl w:val="8"/>
    </w:pPr>
    <w:rPr>
      <w:rFonts w:eastAsia="Times New Roman" w:cs="Times New Roman"/>
      <w:b/>
      <w:i/>
      <w:sz w:val="18"/>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EF"/>
    <w:rPr>
      <w:rFonts w:ascii="Arial" w:eastAsiaTheme="majorEastAsia" w:hAnsi="Arial" w:cstheme="majorBidi"/>
      <w:b/>
      <w:bCs/>
      <w:sz w:val="24"/>
      <w:szCs w:val="28"/>
      <w:lang w:val="es-ES"/>
    </w:rPr>
  </w:style>
  <w:style w:type="character" w:customStyle="1" w:styleId="Ttulo2Car">
    <w:name w:val="Título 2 Car"/>
    <w:basedOn w:val="Fuentedeprrafopredeter"/>
    <w:link w:val="Ttulo2"/>
    <w:uiPriority w:val="9"/>
    <w:rsid w:val="005F7FB8"/>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5F7FB8"/>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0612E3"/>
    <w:rPr>
      <w:rFonts w:ascii="Arial" w:eastAsia="Times New Roman" w:hAnsi="Arial" w:cs="Times New Roman"/>
      <w:b/>
      <w:i/>
      <w:sz w:val="18"/>
      <w:szCs w:val="24"/>
      <w:lang w:val="pt-BR" w:eastAsia="pt-BR"/>
    </w:rPr>
  </w:style>
  <w:style w:type="character" w:customStyle="1" w:styleId="Ttulo5Car">
    <w:name w:val="Título 5 Car"/>
    <w:basedOn w:val="Fuentedeprrafopredeter"/>
    <w:link w:val="Ttulo5"/>
    <w:rsid w:val="005F7FB8"/>
    <w:rPr>
      <w:rFonts w:asciiTheme="majorHAnsi" w:eastAsiaTheme="majorEastAsia" w:hAnsiTheme="majorHAnsi" w:cstheme="majorBidi"/>
      <w:color w:val="1F4D78" w:themeColor="accent1" w:themeShade="7F"/>
      <w:sz w:val="24"/>
      <w:szCs w:val="24"/>
      <w:lang w:val="es-ES"/>
    </w:rPr>
  </w:style>
  <w:style w:type="character" w:customStyle="1" w:styleId="Ttulo6Car">
    <w:name w:val="Título 6 Car"/>
    <w:basedOn w:val="Fuentedeprrafopredeter"/>
    <w:link w:val="Ttulo6"/>
    <w:rsid w:val="005F7FB8"/>
    <w:rPr>
      <w:rFonts w:asciiTheme="majorHAnsi" w:eastAsiaTheme="majorEastAsia" w:hAnsiTheme="majorHAnsi" w:cstheme="majorBidi"/>
      <w:i/>
      <w:iCs/>
      <w:color w:val="1F4D78" w:themeColor="accent1" w:themeShade="7F"/>
      <w:sz w:val="24"/>
      <w:szCs w:val="24"/>
      <w:lang w:val="es-ES"/>
    </w:rPr>
  </w:style>
  <w:style w:type="character" w:customStyle="1" w:styleId="Ttulo7Car">
    <w:name w:val="Título 7 Car"/>
    <w:basedOn w:val="Fuentedeprrafopredeter"/>
    <w:link w:val="Ttulo7"/>
    <w:rsid w:val="000612E3"/>
    <w:rPr>
      <w:rFonts w:ascii="Arial" w:eastAsia="Times New Roman" w:hAnsi="Arial" w:cs="Times New Roman"/>
      <w:sz w:val="20"/>
      <w:szCs w:val="20"/>
      <w:lang w:val="pt-BR" w:eastAsia="pt-BR"/>
    </w:rPr>
  </w:style>
  <w:style w:type="character" w:customStyle="1" w:styleId="Ttulo8Car">
    <w:name w:val="Título 8 Car"/>
    <w:basedOn w:val="Fuentedeprrafopredeter"/>
    <w:link w:val="Ttulo8"/>
    <w:rsid w:val="000612E3"/>
    <w:rPr>
      <w:rFonts w:ascii="Arial" w:eastAsia="Times New Roman" w:hAnsi="Arial" w:cs="Times New Roman"/>
      <w:i/>
      <w:sz w:val="20"/>
      <w:szCs w:val="20"/>
      <w:lang w:val="pt-BR" w:eastAsia="pt-BR"/>
    </w:rPr>
  </w:style>
  <w:style w:type="character" w:customStyle="1" w:styleId="Ttulo9Car">
    <w:name w:val="Título 9 Car"/>
    <w:basedOn w:val="Fuentedeprrafopredeter"/>
    <w:link w:val="Ttulo9"/>
    <w:rsid w:val="000612E3"/>
    <w:rPr>
      <w:rFonts w:ascii="Arial" w:eastAsia="Times New Roman" w:hAnsi="Arial" w:cs="Times New Roman"/>
      <w:b/>
      <w:i/>
      <w:sz w:val="18"/>
      <w:szCs w:val="20"/>
      <w:lang w:val="pt-BR" w:eastAsia="pt-BR"/>
    </w:rPr>
  </w:style>
  <w:style w:type="paragraph" w:styleId="Prrafodelista">
    <w:name w:val="List Paragraph"/>
    <w:basedOn w:val="Normal"/>
    <w:link w:val="PrrafodelistaCar"/>
    <w:uiPriority w:val="34"/>
    <w:qFormat/>
    <w:rsid w:val="005F7FB8"/>
    <w:pPr>
      <w:spacing w:after="200" w:line="276" w:lineRule="auto"/>
      <w:ind w:left="720"/>
      <w:contextualSpacing/>
    </w:pPr>
    <w:rPr>
      <w:rFonts w:ascii="Cambria" w:hAnsi="Cambria"/>
      <w:szCs w:val="24"/>
      <w:lang w:val="es-ES"/>
    </w:rPr>
  </w:style>
  <w:style w:type="character" w:customStyle="1" w:styleId="PrrafodelistaCar">
    <w:name w:val="Párrafo de lista Car"/>
    <w:link w:val="Prrafodelista"/>
    <w:uiPriority w:val="34"/>
    <w:rsid w:val="00C2451A"/>
    <w:rPr>
      <w:rFonts w:ascii="Cambria" w:hAnsi="Cambria"/>
      <w:sz w:val="24"/>
      <w:szCs w:val="24"/>
      <w:lang w:val="es-ES"/>
    </w:rPr>
  </w:style>
  <w:style w:type="paragraph" w:styleId="Encabezado">
    <w:name w:val="header"/>
    <w:basedOn w:val="Normal"/>
    <w:link w:val="EncabezadoCar"/>
    <w:uiPriority w:val="99"/>
    <w:unhideWhenUsed/>
    <w:rsid w:val="005F7FB8"/>
    <w:pPr>
      <w:tabs>
        <w:tab w:val="center" w:pos="4252"/>
        <w:tab w:val="right" w:pos="8504"/>
      </w:tabs>
    </w:pPr>
    <w:rPr>
      <w:rFonts w:ascii="Cambria" w:hAnsi="Cambria"/>
      <w:szCs w:val="24"/>
      <w:lang w:val="es-ES"/>
    </w:rPr>
  </w:style>
  <w:style w:type="character" w:customStyle="1" w:styleId="EncabezadoCar">
    <w:name w:val="Encabezado Car"/>
    <w:basedOn w:val="Fuentedeprrafopredeter"/>
    <w:link w:val="Encabezado"/>
    <w:uiPriority w:val="99"/>
    <w:rsid w:val="005F7FB8"/>
    <w:rPr>
      <w:rFonts w:ascii="Cambria" w:hAnsi="Cambria"/>
      <w:sz w:val="24"/>
      <w:szCs w:val="24"/>
      <w:lang w:val="es-ES"/>
    </w:rPr>
  </w:style>
  <w:style w:type="paragraph" w:styleId="Piedepgina">
    <w:name w:val="footer"/>
    <w:basedOn w:val="Normal"/>
    <w:link w:val="PiedepginaCar"/>
    <w:uiPriority w:val="99"/>
    <w:unhideWhenUsed/>
    <w:rsid w:val="005F7FB8"/>
    <w:pPr>
      <w:tabs>
        <w:tab w:val="center" w:pos="4252"/>
        <w:tab w:val="right" w:pos="8504"/>
      </w:tabs>
    </w:pPr>
    <w:rPr>
      <w:rFonts w:ascii="Cambria" w:hAnsi="Cambria"/>
      <w:szCs w:val="24"/>
      <w:lang w:val="es-ES"/>
    </w:rPr>
  </w:style>
  <w:style w:type="character" w:customStyle="1" w:styleId="PiedepginaCar">
    <w:name w:val="Pie de página Car"/>
    <w:basedOn w:val="Fuentedeprrafopredeter"/>
    <w:link w:val="Piedepgina"/>
    <w:uiPriority w:val="99"/>
    <w:rsid w:val="005F7FB8"/>
    <w:rPr>
      <w:rFonts w:ascii="Cambria" w:hAnsi="Cambria"/>
      <w:sz w:val="24"/>
      <w:szCs w:val="24"/>
      <w:lang w:val="es-ES"/>
    </w:rPr>
  </w:style>
  <w:style w:type="paragraph" w:styleId="Textonotapie">
    <w:name w:val="footnote text"/>
    <w:aliases w:val="ftx,Texto de nota de rodapé Char Char"/>
    <w:basedOn w:val="Normal"/>
    <w:link w:val="TextonotapieCar"/>
    <w:uiPriority w:val="99"/>
    <w:unhideWhenUsed/>
    <w:rsid w:val="005F7FB8"/>
    <w:rPr>
      <w:rFonts w:ascii="Cambria" w:hAnsi="Cambria"/>
      <w:sz w:val="20"/>
      <w:szCs w:val="20"/>
      <w:lang w:val="es-ES"/>
    </w:rPr>
  </w:style>
  <w:style w:type="character" w:customStyle="1" w:styleId="TextonotapieCar">
    <w:name w:val="Texto nota pie Car"/>
    <w:aliases w:val="ftx Car,Texto de nota de rodapé Char Char Car"/>
    <w:basedOn w:val="Fuentedeprrafopredeter"/>
    <w:link w:val="Textonotapie"/>
    <w:uiPriority w:val="99"/>
    <w:rsid w:val="005F7FB8"/>
    <w:rPr>
      <w:rFonts w:ascii="Cambria" w:hAnsi="Cambria"/>
      <w:sz w:val="20"/>
      <w:szCs w:val="20"/>
      <w:lang w:val="es-ES"/>
    </w:rPr>
  </w:style>
  <w:style w:type="character" w:styleId="Refdenotaalpie">
    <w:name w:val="footnote reference"/>
    <w:aliases w:val="Ref,de nota al pie,sobrescrito,FR"/>
    <w:basedOn w:val="Fuentedeprrafopredeter"/>
    <w:uiPriority w:val="99"/>
    <w:unhideWhenUsed/>
    <w:rsid w:val="009A6D47"/>
    <w:rPr>
      <w:rFonts w:cs="Arial"/>
      <w:szCs w:val="24"/>
      <w:vertAlign w:val="superscript"/>
    </w:rPr>
  </w:style>
  <w:style w:type="paragraph" w:styleId="NormalWeb">
    <w:name w:val="Normal (Web)"/>
    <w:basedOn w:val="Normal"/>
    <w:uiPriority w:val="99"/>
    <w:unhideWhenUsed/>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5F7FB8"/>
    <w:rPr>
      <w:color w:val="0563C1" w:themeColor="hyperlink"/>
      <w:u w:val="single"/>
    </w:rPr>
  </w:style>
  <w:style w:type="character" w:customStyle="1" w:styleId="apple-converted-space">
    <w:name w:val="apple-converted-space"/>
    <w:basedOn w:val="Fuentedeprrafopredeter"/>
    <w:qFormat/>
    <w:rsid w:val="005F7FB8"/>
  </w:style>
  <w:style w:type="character" w:customStyle="1" w:styleId="linktitulo">
    <w:name w:val="link_titulo"/>
    <w:basedOn w:val="Fuentedeprrafopredeter"/>
    <w:rsid w:val="005F7FB8"/>
  </w:style>
  <w:style w:type="character" w:styleId="Textoennegrita">
    <w:name w:val="Strong"/>
    <w:basedOn w:val="Fuentedeprrafopredeter"/>
    <w:uiPriority w:val="22"/>
    <w:qFormat/>
    <w:rsid w:val="005F7FB8"/>
    <w:rPr>
      <w:b/>
      <w:bCs/>
    </w:rPr>
  </w:style>
  <w:style w:type="paragraph" w:customStyle="1" w:styleId="wp-caption-text">
    <w:name w:val="wp-caption-text"/>
    <w:basedOn w:val="Normal"/>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nfasis">
    <w:name w:val="Emphasis"/>
    <w:basedOn w:val="Fuentedeprrafopredeter"/>
    <w:uiPriority w:val="20"/>
    <w:qFormat/>
    <w:rsid w:val="005F7FB8"/>
    <w:rPr>
      <w:i/>
      <w:iCs/>
    </w:rPr>
  </w:style>
  <w:style w:type="paragraph" w:styleId="Textodeglobo">
    <w:name w:val="Balloon Text"/>
    <w:basedOn w:val="Normal"/>
    <w:link w:val="TextodegloboCar"/>
    <w:uiPriority w:val="99"/>
    <w:unhideWhenUsed/>
    <w:rsid w:val="005F7FB8"/>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5F7FB8"/>
    <w:rPr>
      <w:rFonts w:ascii="Tahoma" w:hAnsi="Tahoma" w:cs="Tahoma"/>
      <w:sz w:val="16"/>
      <w:szCs w:val="16"/>
      <w:lang w:val="es-ES"/>
    </w:rPr>
  </w:style>
  <w:style w:type="character" w:styleId="Hipervnculovisitado">
    <w:name w:val="FollowedHyperlink"/>
    <w:basedOn w:val="Fuentedeprrafopredeter"/>
    <w:uiPriority w:val="99"/>
    <w:unhideWhenUsed/>
    <w:rsid w:val="005F7FB8"/>
    <w:rPr>
      <w:color w:val="954F72" w:themeColor="followedHyperlink"/>
      <w:u w:val="single"/>
    </w:rPr>
  </w:style>
  <w:style w:type="character" w:customStyle="1" w:styleId="element-invisible">
    <w:name w:val="element-invisible"/>
    <w:basedOn w:val="Fuentedeprrafopredeter"/>
    <w:rsid w:val="005F7FB8"/>
  </w:style>
  <w:style w:type="character" w:customStyle="1" w:styleId="ho">
    <w:name w:val="ho"/>
    <w:basedOn w:val="Fuentedeprrafopredeter"/>
    <w:rsid w:val="005F7FB8"/>
  </w:style>
  <w:style w:type="character" w:styleId="Refdecomentario">
    <w:name w:val="annotation reference"/>
    <w:basedOn w:val="Fuentedeprrafopredeter"/>
    <w:uiPriority w:val="99"/>
    <w:unhideWhenUsed/>
    <w:rsid w:val="005F7FB8"/>
    <w:rPr>
      <w:sz w:val="16"/>
      <w:szCs w:val="16"/>
    </w:rPr>
  </w:style>
  <w:style w:type="paragraph" w:styleId="Textocomentario">
    <w:name w:val="annotation text"/>
    <w:basedOn w:val="Normal"/>
    <w:link w:val="TextocomentarioCar"/>
    <w:uiPriority w:val="99"/>
    <w:unhideWhenUsed/>
    <w:rsid w:val="005F7FB8"/>
    <w:pPr>
      <w:spacing w:after="200"/>
    </w:pPr>
    <w:rPr>
      <w:rFonts w:ascii="Cambria" w:hAnsi="Cambria"/>
      <w:sz w:val="20"/>
      <w:szCs w:val="20"/>
      <w:lang w:val="es-ES"/>
    </w:rPr>
  </w:style>
  <w:style w:type="character" w:customStyle="1" w:styleId="TextocomentarioCar">
    <w:name w:val="Texto comentario Car"/>
    <w:basedOn w:val="Fuentedeprrafopredeter"/>
    <w:link w:val="Textocomentario"/>
    <w:uiPriority w:val="99"/>
    <w:rsid w:val="005F7FB8"/>
    <w:rPr>
      <w:rFonts w:ascii="Cambria" w:hAnsi="Cambria"/>
      <w:sz w:val="20"/>
      <w:szCs w:val="20"/>
      <w:lang w:val="es-ES"/>
    </w:rPr>
  </w:style>
  <w:style w:type="paragraph" w:styleId="Asuntodelcomentario">
    <w:name w:val="annotation subject"/>
    <w:basedOn w:val="Textocomentario"/>
    <w:next w:val="Textocomentario"/>
    <w:link w:val="AsuntodelcomentarioCar"/>
    <w:uiPriority w:val="99"/>
    <w:unhideWhenUsed/>
    <w:rsid w:val="005F7FB8"/>
    <w:rPr>
      <w:b/>
      <w:bCs/>
    </w:rPr>
  </w:style>
  <w:style w:type="character" w:customStyle="1" w:styleId="AsuntodelcomentarioCar">
    <w:name w:val="Asunto del comentario Car"/>
    <w:basedOn w:val="TextocomentarioCar"/>
    <w:link w:val="Asuntodelcomentario"/>
    <w:uiPriority w:val="99"/>
    <w:rsid w:val="005F7FB8"/>
    <w:rPr>
      <w:rFonts w:ascii="Cambria" w:hAnsi="Cambria"/>
      <w:b/>
      <w:bCs/>
      <w:sz w:val="20"/>
      <w:szCs w:val="20"/>
      <w:lang w:val="es-ES"/>
    </w:rPr>
  </w:style>
  <w:style w:type="paragraph" w:customStyle="1" w:styleId="xmsonormal">
    <w:name w:val="x_msonormal"/>
    <w:basedOn w:val="Normal"/>
    <w:rsid w:val="005F7FB8"/>
    <w:pPr>
      <w:spacing w:before="100" w:beforeAutospacing="1" w:after="100" w:afterAutospacing="1"/>
    </w:pPr>
    <w:rPr>
      <w:rFonts w:ascii="Times New Roman" w:eastAsia="Times New Roman" w:hAnsi="Times New Roman" w:cs="Times New Roman"/>
      <w:szCs w:val="24"/>
      <w:lang w:val="pt-BR" w:eastAsia="pt-BR"/>
    </w:rPr>
  </w:style>
  <w:style w:type="paragraph" w:styleId="Listaconvietas2">
    <w:name w:val="List Bullet 2"/>
    <w:basedOn w:val="Normal"/>
    <w:autoRedefine/>
    <w:rsid w:val="000612E3"/>
    <w:pPr>
      <w:tabs>
        <w:tab w:val="num" w:pos="360"/>
      </w:tabs>
    </w:pPr>
    <w:rPr>
      <w:rFonts w:ascii="Egyptian505 Md BT" w:eastAsia="Times New Roman" w:hAnsi="Egyptian505 Md BT" w:cs="Times New Roman"/>
      <w:sz w:val="20"/>
      <w:szCs w:val="20"/>
      <w:lang w:val="pt-BR" w:eastAsia="pt-BR"/>
    </w:rPr>
  </w:style>
  <w:style w:type="paragraph" w:customStyle="1" w:styleId="Ttulo31">
    <w:name w:val="Título 31"/>
    <w:basedOn w:val="Normal"/>
    <w:next w:val="Normal"/>
    <w:autoRedefine/>
    <w:rsid w:val="000612E3"/>
    <w:rPr>
      <w:rFonts w:eastAsia="Times New Roman" w:cs="Times New Roman"/>
      <w:bCs/>
      <w:szCs w:val="20"/>
      <w:lang w:val="pt-BR" w:eastAsia="pt-BR"/>
    </w:rPr>
  </w:style>
  <w:style w:type="paragraph" w:customStyle="1" w:styleId="Normal1">
    <w:name w:val="Normal1"/>
    <w:rsid w:val="000612E3"/>
    <w:pPr>
      <w:spacing w:after="0" w:line="360" w:lineRule="auto"/>
      <w:ind w:firstLine="709"/>
    </w:pPr>
    <w:rPr>
      <w:rFonts w:ascii="Arial" w:eastAsia="Times New Roman" w:hAnsi="Arial" w:cs="Times New Roman"/>
      <w:lang w:val="pt-BR" w:eastAsia="pt-BR"/>
    </w:rPr>
  </w:style>
  <w:style w:type="character" w:customStyle="1" w:styleId="texto1">
    <w:name w:val="texto1"/>
    <w:rsid w:val="000612E3"/>
    <w:rPr>
      <w:rFonts w:ascii="Verdana" w:hAnsi="Verdana" w:hint="default"/>
      <w:strike w:val="0"/>
      <w:dstrike w:val="0"/>
      <w:color w:val="022513"/>
      <w:sz w:val="17"/>
      <w:szCs w:val="17"/>
      <w:u w:val="none"/>
      <w:effect w:val="none"/>
    </w:rPr>
  </w:style>
  <w:style w:type="character" w:customStyle="1" w:styleId="Hyperlink1">
    <w:name w:val="Hyperlink1"/>
    <w:rsid w:val="000612E3"/>
    <w:rPr>
      <w:strike w:val="0"/>
      <w:dstrike w:val="0"/>
      <w:color w:val="0000FF"/>
      <w:u w:val="none"/>
      <w:effect w:val="none"/>
    </w:rPr>
  </w:style>
  <w:style w:type="paragraph" w:customStyle="1" w:styleId="ementadisciplina">
    <w:name w:val="ementa disciplina"/>
    <w:basedOn w:val="Normal1"/>
    <w:rsid w:val="000612E3"/>
    <w:pPr>
      <w:ind w:firstLine="0"/>
    </w:pPr>
  </w:style>
  <w:style w:type="paragraph" w:customStyle="1" w:styleId="txt10">
    <w:name w:val="txt10"/>
    <w:basedOn w:val="Normal"/>
    <w:rsid w:val="000612E3"/>
    <w:pPr>
      <w:spacing w:before="100" w:beforeAutospacing="1" w:after="100" w:afterAutospacing="1"/>
    </w:pPr>
    <w:rPr>
      <w:rFonts w:ascii="Verdana" w:eastAsia="Arial Unicode MS" w:hAnsi="Verdana" w:cs="Arial Unicode MS"/>
      <w:sz w:val="20"/>
      <w:szCs w:val="20"/>
      <w:lang w:val="pt-BR" w:eastAsia="pt-BR"/>
    </w:rPr>
  </w:style>
  <w:style w:type="paragraph" w:customStyle="1" w:styleId="disciplina">
    <w:name w:val="disciplina"/>
    <w:basedOn w:val="Normal1"/>
    <w:autoRedefine/>
    <w:rsid w:val="000612E3"/>
    <w:pPr>
      <w:ind w:firstLine="0"/>
    </w:pPr>
    <w:rPr>
      <w:b/>
      <w:caps/>
    </w:rPr>
  </w:style>
  <w:style w:type="paragraph" w:customStyle="1" w:styleId="Tabelattulo">
    <w:name w:val="Tabela_título"/>
    <w:basedOn w:val="Estilo1"/>
    <w:rsid w:val="000612E3"/>
  </w:style>
  <w:style w:type="paragraph" w:customStyle="1" w:styleId="Estilo1">
    <w:name w:val="Estilo1"/>
    <w:basedOn w:val="Normal1"/>
    <w:rsid w:val="000612E3"/>
    <w:pPr>
      <w:spacing w:line="240" w:lineRule="auto"/>
      <w:ind w:firstLine="0"/>
      <w:jc w:val="center"/>
    </w:pPr>
    <w:rPr>
      <w:i/>
    </w:rPr>
  </w:style>
  <w:style w:type="paragraph" w:customStyle="1" w:styleId="Horario">
    <w:name w:val="Horario"/>
    <w:basedOn w:val="texto"/>
    <w:rsid w:val="000612E3"/>
  </w:style>
  <w:style w:type="paragraph" w:customStyle="1" w:styleId="texto">
    <w:name w:val="texto"/>
    <w:basedOn w:val="Normal"/>
    <w:rsid w:val="000612E3"/>
    <w:pPr>
      <w:ind w:firstLine="851"/>
    </w:pPr>
    <w:rPr>
      <w:rFonts w:ascii="Times New Roman" w:eastAsia="Times New Roman" w:hAnsi="Times New Roman" w:cs="Times New Roman"/>
      <w:color w:val="000000"/>
      <w:szCs w:val="24"/>
      <w:lang w:val="pt-BR" w:eastAsia="pt-BR"/>
    </w:rPr>
  </w:style>
  <w:style w:type="paragraph" w:customStyle="1" w:styleId="subtit">
    <w:name w:val="subtit"/>
    <w:basedOn w:val="Normal"/>
    <w:rsid w:val="000612E3"/>
    <w:pPr>
      <w:spacing w:before="100" w:beforeAutospacing="1" w:after="100" w:afterAutospacing="1"/>
    </w:pPr>
    <w:rPr>
      <w:rFonts w:ascii="Verdana" w:eastAsia="Arial Unicode MS" w:hAnsi="Verdana" w:cs="Arial Unicode MS"/>
      <w:color w:val="000000"/>
      <w:sz w:val="26"/>
      <w:szCs w:val="26"/>
      <w:lang w:val="pt-BR" w:eastAsia="pt-BR"/>
    </w:rPr>
  </w:style>
  <w:style w:type="paragraph" w:styleId="Ttulo">
    <w:name w:val="Title"/>
    <w:basedOn w:val="Normal"/>
    <w:next w:val="Normal"/>
    <w:link w:val="TtuloCar"/>
    <w:qFormat/>
    <w:rsid w:val="00A31EBA"/>
    <w:pPr>
      <w:jc w:val="center"/>
    </w:pPr>
    <w:rPr>
      <w:rFonts w:eastAsia="Times New Roman" w:cs="Times New Roman"/>
      <w:b/>
      <w:caps/>
      <w:szCs w:val="24"/>
      <w:lang w:val="pt-BR" w:eastAsia="pt-BR"/>
    </w:rPr>
  </w:style>
  <w:style w:type="character" w:customStyle="1" w:styleId="TtuloCar">
    <w:name w:val="Título Car"/>
    <w:basedOn w:val="Fuentedeprrafopredeter"/>
    <w:link w:val="Ttulo"/>
    <w:rsid w:val="00A31EBA"/>
    <w:rPr>
      <w:rFonts w:ascii="Arial" w:eastAsia="Times New Roman" w:hAnsi="Arial" w:cs="Times New Roman"/>
      <w:b/>
      <w:caps/>
      <w:sz w:val="24"/>
      <w:szCs w:val="24"/>
      <w:lang w:val="pt-BR" w:eastAsia="pt-BR"/>
    </w:rPr>
  </w:style>
  <w:style w:type="paragraph" w:styleId="TDC1">
    <w:name w:val="toc 1"/>
    <w:basedOn w:val="Normal"/>
    <w:next w:val="Normal"/>
    <w:autoRedefine/>
    <w:uiPriority w:val="39"/>
    <w:qFormat/>
    <w:rsid w:val="00EA4CE7"/>
    <w:pPr>
      <w:tabs>
        <w:tab w:val="right" w:leader="dot" w:pos="8828"/>
      </w:tabs>
      <w:spacing w:before="360"/>
      <w:ind w:firstLine="0"/>
    </w:pPr>
    <w:rPr>
      <w:rFonts w:ascii="Cambria" w:eastAsia="Times New Roman" w:hAnsi="Cambria" w:cs="Times New Roman"/>
      <w:b/>
      <w:bCs/>
      <w:caps/>
      <w:szCs w:val="24"/>
      <w:lang w:val="pt-BR" w:eastAsia="pt-BR"/>
    </w:rPr>
  </w:style>
  <w:style w:type="paragraph" w:styleId="Sangra2detindependiente">
    <w:name w:val="Body Text Indent 2"/>
    <w:basedOn w:val="Normal"/>
    <w:link w:val="Sangra2detindependienteCar"/>
    <w:rsid w:val="000612E3"/>
    <w:rPr>
      <w:rFonts w:eastAsia="Times New Roman" w:cs="Times New Roman"/>
      <w:szCs w:val="20"/>
      <w:lang w:val="pt-BR" w:eastAsia="pt-BR"/>
    </w:rPr>
  </w:style>
  <w:style w:type="character" w:customStyle="1" w:styleId="Sangra2detindependienteCar">
    <w:name w:val="Sangría 2 de t. independiente Car"/>
    <w:basedOn w:val="Fuentedeprrafopredeter"/>
    <w:link w:val="Sangra2detindependiente"/>
    <w:rsid w:val="000612E3"/>
    <w:rPr>
      <w:rFonts w:ascii="Arial" w:eastAsia="Times New Roman" w:hAnsi="Arial" w:cs="Times New Roman"/>
      <w:szCs w:val="20"/>
      <w:lang w:val="pt-BR" w:eastAsia="pt-BR"/>
    </w:rPr>
  </w:style>
  <w:style w:type="paragraph" w:styleId="Textoindependiente3">
    <w:name w:val="Body Text 3"/>
    <w:basedOn w:val="Normal"/>
    <w:link w:val="Textoindependiente3Car"/>
    <w:rsid w:val="000612E3"/>
    <w:pPr>
      <w:spacing w:after="120"/>
    </w:pPr>
    <w:rPr>
      <w:rFonts w:ascii="Times New Roman" w:eastAsia="Times New Roman" w:hAnsi="Times New Roman" w:cs="Times New Roman"/>
      <w:sz w:val="16"/>
      <w:szCs w:val="16"/>
      <w:lang w:val="pt-BR" w:eastAsia="pt-BR"/>
    </w:rPr>
  </w:style>
  <w:style w:type="character" w:customStyle="1" w:styleId="Textoindependiente3Car">
    <w:name w:val="Texto independiente 3 Car"/>
    <w:basedOn w:val="Fuentedeprrafopredeter"/>
    <w:link w:val="Textoindependiente3"/>
    <w:rsid w:val="000612E3"/>
    <w:rPr>
      <w:rFonts w:ascii="Times New Roman" w:eastAsia="Times New Roman" w:hAnsi="Times New Roman" w:cs="Times New Roman"/>
      <w:sz w:val="16"/>
      <w:szCs w:val="16"/>
      <w:lang w:val="pt-BR" w:eastAsia="pt-BR"/>
    </w:rPr>
  </w:style>
  <w:style w:type="paragraph" w:styleId="Descripcin">
    <w:name w:val="caption"/>
    <w:basedOn w:val="Normal"/>
    <w:next w:val="Normal"/>
    <w:uiPriority w:val="35"/>
    <w:qFormat/>
    <w:rsid w:val="000612E3"/>
    <w:rPr>
      <w:rFonts w:ascii="Times New Roman" w:eastAsia="Times New Roman" w:hAnsi="Times New Roman" w:cs="Times New Roman"/>
      <w:b/>
      <w:bCs/>
      <w:sz w:val="20"/>
      <w:szCs w:val="20"/>
      <w:lang w:val="pt-BR" w:eastAsia="pt-BR"/>
    </w:rPr>
  </w:style>
  <w:style w:type="paragraph" w:styleId="Sangra3detindependiente">
    <w:name w:val="Body Text Indent 3"/>
    <w:basedOn w:val="Normal"/>
    <w:link w:val="Sangra3detindependienteCar"/>
    <w:rsid w:val="000612E3"/>
    <w:pPr>
      <w:suppressAutoHyphens/>
      <w:ind w:firstLine="567"/>
    </w:pPr>
    <w:rPr>
      <w:rFonts w:ascii="Times New Roman" w:eastAsia="Times New Roman" w:hAnsi="Times New Roman" w:cs="Times New Roman"/>
      <w:szCs w:val="20"/>
      <w:lang w:val="pt-BR" w:eastAsia="pt-BR"/>
    </w:rPr>
  </w:style>
  <w:style w:type="character" w:customStyle="1" w:styleId="Sangra3detindependienteCar">
    <w:name w:val="Sangría 3 de t. independiente Car"/>
    <w:basedOn w:val="Fuentedeprrafopredeter"/>
    <w:link w:val="Sangra3detindependiente"/>
    <w:rsid w:val="000612E3"/>
    <w:rPr>
      <w:rFonts w:ascii="Times New Roman" w:eastAsia="Times New Roman" w:hAnsi="Times New Roman" w:cs="Times New Roman"/>
      <w:sz w:val="24"/>
      <w:szCs w:val="20"/>
      <w:lang w:val="pt-BR" w:eastAsia="pt-BR"/>
    </w:rPr>
  </w:style>
  <w:style w:type="paragraph" w:styleId="Sangradetextonormal">
    <w:name w:val="Body Text Indent"/>
    <w:basedOn w:val="Normal"/>
    <w:link w:val="SangradetextonormalCar"/>
    <w:rsid w:val="000612E3"/>
    <w:pPr>
      <w:ind w:firstLine="283"/>
    </w:pPr>
    <w:rPr>
      <w:rFonts w:ascii="Times New Roman" w:eastAsia="Times New Roman" w:hAnsi="Times New Roman" w:cs="Times New Roman"/>
      <w:szCs w:val="20"/>
      <w:lang w:val="pt-BR" w:eastAsia="pt-BR"/>
    </w:rPr>
  </w:style>
  <w:style w:type="character" w:customStyle="1" w:styleId="SangradetextonormalCar">
    <w:name w:val="Sangría de texto normal Car"/>
    <w:basedOn w:val="Fuentedeprrafopredeter"/>
    <w:link w:val="Sangradetextonormal"/>
    <w:rsid w:val="000612E3"/>
    <w:rPr>
      <w:rFonts w:ascii="Times New Roman" w:eastAsia="Times New Roman" w:hAnsi="Times New Roman" w:cs="Times New Roman"/>
      <w:sz w:val="24"/>
      <w:szCs w:val="20"/>
      <w:lang w:val="pt-BR" w:eastAsia="pt-BR"/>
    </w:rPr>
  </w:style>
  <w:style w:type="paragraph" w:styleId="Textoindependiente">
    <w:name w:val="Body Text"/>
    <w:basedOn w:val="Normal"/>
    <w:link w:val="TextoindependienteCar"/>
    <w:uiPriority w:val="99"/>
    <w:rsid w:val="000612E3"/>
    <w:rPr>
      <w:rFonts w:ascii="Times New Roman" w:eastAsia="Times New Roman" w:hAnsi="Times New Roman" w:cs="Times New Roman"/>
      <w:b/>
      <w:szCs w:val="20"/>
      <w:lang w:val="pt-BR" w:eastAsia="pt-BR"/>
    </w:rPr>
  </w:style>
  <w:style w:type="character" w:customStyle="1" w:styleId="TextoindependienteCar">
    <w:name w:val="Texto independiente Car"/>
    <w:basedOn w:val="Fuentedeprrafopredeter"/>
    <w:link w:val="Textoindependiente"/>
    <w:uiPriority w:val="99"/>
    <w:rsid w:val="000612E3"/>
    <w:rPr>
      <w:rFonts w:ascii="Times New Roman" w:eastAsia="Times New Roman" w:hAnsi="Times New Roman" w:cs="Times New Roman"/>
      <w:b/>
      <w:sz w:val="24"/>
      <w:szCs w:val="20"/>
      <w:lang w:val="pt-BR" w:eastAsia="pt-BR"/>
    </w:rPr>
  </w:style>
  <w:style w:type="character" w:styleId="Nmerodepgina">
    <w:name w:val="page number"/>
    <w:basedOn w:val="Fuentedeprrafopredeter"/>
    <w:uiPriority w:val="99"/>
    <w:rsid w:val="000612E3"/>
  </w:style>
  <w:style w:type="character" w:customStyle="1" w:styleId="infoitem2">
    <w:name w:val="infoitem2"/>
    <w:basedOn w:val="Fuentedeprrafopredeter"/>
    <w:rsid w:val="000612E3"/>
  </w:style>
  <w:style w:type="paragraph" w:styleId="Textoindependiente2">
    <w:name w:val="Body Text 2"/>
    <w:basedOn w:val="Normal"/>
    <w:link w:val="Textoindependiente2Car"/>
    <w:rsid w:val="000612E3"/>
    <w:pPr>
      <w:autoSpaceDE w:val="0"/>
      <w:autoSpaceDN w:val="0"/>
      <w:adjustRightInd w:val="0"/>
    </w:pPr>
    <w:rPr>
      <w:rFonts w:ascii="Times New Roman" w:eastAsia="Times New Roman" w:hAnsi="Times New Roman" w:cs="Times New Roman"/>
      <w:szCs w:val="24"/>
      <w:lang w:val="pt-BR" w:eastAsia="pt-BR"/>
    </w:rPr>
  </w:style>
  <w:style w:type="character" w:customStyle="1" w:styleId="Textoindependiente2Car">
    <w:name w:val="Texto independiente 2 Car"/>
    <w:basedOn w:val="Fuentedeprrafopredeter"/>
    <w:link w:val="Textoindependiente2"/>
    <w:rsid w:val="000612E3"/>
    <w:rPr>
      <w:rFonts w:ascii="Times New Roman" w:eastAsia="Times New Roman" w:hAnsi="Times New Roman" w:cs="Times New Roman"/>
      <w:sz w:val="24"/>
      <w:szCs w:val="24"/>
      <w:lang w:val="pt-BR" w:eastAsia="pt-BR"/>
    </w:rPr>
  </w:style>
  <w:style w:type="paragraph" w:customStyle="1" w:styleId="Normal0">
    <w:name w:val="Normal 0"/>
    <w:basedOn w:val="Normal"/>
    <w:rsid w:val="000612E3"/>
    <w:pPr>
      <w:autoSpaceDE w:val="0"/>
      <w:autoSpaceDN w:val="0"/>
      <w:spacing w:after="60"/>
    </w:pPr>
    <w:rPr>
      <w:rFonts w:ascii="Times New Roman" w:eastAsia="Times New Roman" w:hAnsi="Times New Roman" w:cs="Times New Roman"/>
      <w:szCs w:val="24"/>
      <w:lang w:val="pt-BR"/>
    </w:rPr>
  </w:style>
  <w:style w:type="character" w:customStyle="1" w:styleId="text1">
    <w:name w:val="text1"/>
    <w:rsid w:val="000612E3"/>
    <w:rPr>
      <w:rFonts w:ascii="Arial" w:hAnsi="Arial" w:cs="Arial"/>
      <w:color w:val="000000"/>
      <w:sz w:val="17"/>
      <w:szCs w:val="17"/>
    </w:rPr>
  </w:style>
  <w:style w:type="character" w:customStyle="1" w:styleId="prodnome">
    <w:name w:val="prodnome"/>
    <w:basedOn w:val="Fuentedeprrafopredeter"/>
    <w:rsid w:val="000612E3"/>
  </w:style>
  <w:style w:type="paragraph" w:customStyle="1" w:styleId="Corpodetexto21">
    <w:name w:val="Corpo de texto 21"/>
    <w:basedOn w:val="Normal"/>
    <w:rsid w:val="000612E3"/>
    <w:pPr>
      <w:ind w:left="360"/>
    </w:pPr>
    <w:rPr>
      <w:rFonts w:ascii="Times New Roman" w:eastAsia="Times New Roman" w:hAnsi="Times New Roman" w:cs="Times New Roman"/>
      <w:szCs w:val="20"/>
      <w:lang w:val="pt-BR" w:eastAsia="pt-BR"/>
    </w:rPr>
  </w:style>
  <w:style w:type="paragraph" w:styleId="Textosinformato">
    <w:name w:val="Plain Text"/>
    <w:basedOn w:val="Normal"/>
    <w:link w:val="TextosinformatoCar"/>
    <w:rsid w:val="000612E3"/>
    <w:rPr>
      <w:rFonts w:ascii="Courier New" w:eastAsia="Times New Roman" w:hAnsi="Courier New" w:cs="Times New Roman"/>
      <w:sz w:val="20"/>
      <w:szCs w:val="20"/>
      <w:lang w:val="pt-BR" w:eastAsia="pt-BR"/>
    </w:rPr>
  </w:style>
  <w:style w:type="character" w:customStyle="1" w:styleId="TextosinformatoCar">
    <w:name w:val="Texto sin formato Car"/>
    <w:basedOn w:val="Fuentedeprrafopredeter"/>
    <w:link w:val="Textosinformato"/>
    <w:rsid w:val="000612E3"/>
    <w:rPr>
      <w:rFonts w:ascii="Courier New" w:eastAsia="Times New Roman" w:hAnsi="Courier New" w:cs="Times New Roman"/>
      <w:sz w:val="20"/>
      <w:szCs w:val="20"/>
      <w:lang w:val="pt-BR" w:eastAsia="pt-BR"/>
    </w:rPr>
  </w:style>
  <w:style w:type="paragraph" w:customStyle="1" w:styleId="Artigo">
    <w:name w:val="Artigo"/>
    <w:basedOn w:val="Textosinformato"/>
    <w:rsid w:val="000612E3"/>
    <w:pPr>
      <w:tabs>
        <w:tab w:val="num" w:pos="1800"/>
      </w:tabs>
    </w:pPr>
    <w:rPr>
      <w:rFonts w:ascii="Arial" w:hAnsi="Arial"/>
      <w:sz w:val="24"/>
    </w:rPr>
  </w:style>
  <w:style w:type="paragraph" w:customStyle="1" w:styleId="bibliografia">
    <w:name w:val="bibliografia"/>
    <w:basedOn w:val="Normal"/>
    <w:rsid w:val="000612E3"/>
    <w:pPr>
      <w:autoSpaceDE w:val="0"/>
      <w:autoSpaceDN w:val="0"/>
      <w:spacing w:after="120"/>
    </w:pPr>
    <w:rPr>
      <w:rFonts w:ascii="Times New Roman" w:eastAsia="Arial Unicode MS" w:hAnsi="Times New Roman" w:cs="Times New Roman"/>
      <w:szCs w:val="24"/>
      <w:lang w:val="pt-BR" w:eastAsia="pt-BR"/>
    </w:rPr>
  </w:style>
  <w:style w:type="character" w:customStyle="1" w:styleId="mw-headline">
    <w:name w:val="mw-headline"/>
    <w:basedOn w:val="Fuentedeprrafopredeter"/>
    <w:rsid w:val="000612E3"/>
  </w:style>
  <w:style w:type="paragraph" w:styleId="TDC2">
    <w:name w:val="toc 2"/>
    <w:basedOn w:val="Normal"/>
    <w:next w:val="Normal"/>
    <w:autoRedefine/>
    <w:uiPriority w:val="39"/>
    <w:qFormat/>
    <w:rsid w:val="00687C15"/>
    <w:pPr>
      <w:tabs>
        <w:tab w:val="right" w:leader="dot" w:pos="8828"/>
      </w:tabs>
      <w:spacing w:before="240"/>
    </w:pPr>
    <w:rPr>
      <w:rFonts w:eastAsia="Times New Roman" w:cs="Arial"/>
      <w:bCs/>
      <w:noProof/>
      <w:szCs w:val="24"/>
      <w:lang w:val="pt-BR" w:eastAsia="pt-BR"/>
    </w:rPr>
  </w:style>
  <w:style w:type="paragraph" w:styleId="TDC3">
    <w:name w:val="toc 3"/>
    <w:basedOn w:val="Normal"/>
    <w:next w:val="Normal"/>
    <w:autoRedefine/>
    <w:uiPriority w:val="39"/>
    <w:qFormat/>
    <w:rsid w:val="000612E3"/>
    <w:pPr>
      <w:ind w:left="240"/>
    </w:pPr>
    <w:rPr>
      <w:rFonts w:ascii="Calibri" w:eastAsia="Times New Roman" w:hAnsi="Calibri" w:cs="Times New Roman"/>
      <w:sz w:val="20"/>
      <w:szCs w:val="20"/>
      <w:lang w:val="pt-BR" w:eastAsia="pt-BR"/>
    </w:rPr>
  </w:style>
  <w:style w:type="paragraph" w:customStyle="1" w:styleId="EstiloNormalWebLatimArial11ptNegrito">
    <w:name w:val="Estilo Normal (Web) + (Latim) Arial 11 pt Negrito"/>
    <w:basedOn w:val="NormalWeb"/>
    <w:rsid w:val="000612E3"/>
    <w:rPr>
      <w:rFonts w:ascii="Arial" w:eastAsia="Arial Unicode MS" w:hAnsi="Arial" w:cs="Arial Unicode MS"/>
      <w:b/>
      <w:bCs/>
      <w:sz w:val="22"/>
      <w:lang w:val="pt-BR" w:eastAsia="pt-BR"/>
    </w:rPr>
  </w:style>
  <w:style w:type="character" w:customStyle="1" w:styleId="NormalWebChar">
    <w:name w:val="Normal (Web) Char"/>
    <w:rsid w:val="000612E3"/>
    <w:rPr>
      <w:rFonts w:ascii="Arial Unicode MS" w:eastAsia="Arial Unicode MS" w:hAnsi="Arial Unicode MS" w:cs="Arial Unicode MS"/>
      <w:sz w:val="24"/>
      <w:szCs w:val="24"/>
      <w:lang w:val="pt-BR" w:eastAsia="pt-BR" w:bidi="ar-SA"/>
    </w:rPr>
  </w:style>
  <w:style w:type="character" w:customStyle="1" w:styleId="EstiloNormalWebLatimArial11ptNegritoChar">
    <w:name w:val="Estilo Normal (Web) + (Latim) Arial 11 pt Negrito Char"/>
    <w:rsid w:val="000612E3"/>
    <w:rPr>
      <w:rFonts w:ascii="Arial" w:eastAsia="Arial Unicode MS" w:hAnsi="Arial" w:cs="Arial Unicode MS"/>
      <w:b/>
      <w:bCs/>
      <w:sz w:val="22"/>
      <w:szCs w:val="24"/>
      <w:lang w:val="pt-BR" w:eastAsia="pt-BR" w:bidi="ar-SA"/>
    </w:rPr>
  </w:style>
  <w:style w:type="paragraph" w:customStyle="1" w:styleId="EstiloementadisciplinaJustificado">
    <w:name w:val="Estilo ementa disciplina + Justificado"/>
    <w:basedOn w:val="ementadisciplina"/>
    <w:rsid w:val="000612E3"/>
    <w:pPr>
      <w:jc w:val="both"/>
    </w:pPr>
    <w:rPr>
      <w:szCs w:val="20"/>
    </w:rPr>
  </w:style>
  <w:style w:type="paragraph" w:customStyle="1" w:styleId="EstiloArial11ptJustificadoEspaamentoentrelinhas15lin">
    <w:name w:val="Estilo Arial 11 pt Justificado Espaçamento entre linhas:  15 lin..."/>
    <w:basedOn w:val="Normal"/>
    <w:rsid w:val="000612E3"/>
    <w:rPr>
      <w:rFonts w:eastAsia="Times New Roman" w:cs="Times New Roman"/>
      <w:szCs w:val="20"/>
      <w:lang w:val="pt-BR" w:eastAsia="pt-BR"/>
    </w:rPr>
  </w:style>
  <w:style w:type="paragraph" w:customStyle="1" w:styleId="laccei">
    <w:name w:val="laccei"/>
    <w:basedOn w:val="Normal"/>
    <w:rsid w:val="000612E3"/>
    <w:rPr>
      <w:rFonts w:ascii="Times New Roman" w:eastAsia="Times New Roman" w:hAnsi="Times New Roman" w:cs="Times New Roman"/>
      <w:szCs w:val="20"/>
      <w:lang w:val="pt-BR"/>
    </w:rPr>
  </w:style>
  <w:style w:type="paragraph" w:customStyle="1" w:styleId="Ttulodisciplina">
    <w:name w:val="Título disciplina"/>
    <w:basedOn w:val="Normal"/>
    <w:rsid w:val="000612E3"/>
    <w:pPr>
      <w:spacing w:before="360" w:after="120"/>
    </w:pPr>
    <w:rPr>
      <w:rFonts w:eastAsia="Times New Roman" w:cs="Arial"/>
      <w:b/>
      <w:caps/>
      <w:szCs w:val="24"/>
      <w:lang w:val="pt-BR" w:eastAsia="pt-BR"/>
    </w:rPr>
  </w:style>
  <w:style w:type="paragraph" w:customStyle="1" w:styleId="Serenge">
    <w:name w:val="Serenge"/>
    <w:basedOn w:val="Normal"/>
    <w:rsid w:val="000612E3"/>
    <w:pPr>
      <w:spacing w:before="60" w:after="60"/>
      <w:ind w:firstLine="357"/>
    </w:pPr>
    <w:rPr>
      <w:rFonts w:ascii="Times New Roman" w:eastAsia="Times New Roman" w:hAnsi="Times New Roman" w:cs="Times New Roman"/>
      <w:lang w:val="pt-BR" w:eastAsia="pt-BR"/>
    </w:rPr>
  </w:style>
  <w:style w:type="paragraph" w:customStyle="1" w:styleId="Editalcondio">
    <w:name w:val="Edital condição"/>
    <w:basedOn w:val="Normal"/>
    <w:rsid w:val="000612E3"/>
    <w:pPr>
      <w:tabs>
        <w:tab w:val="left" w:pos="2268"/>
        <w:tab w:val="left" w:pos="2410"/>
      </w:tabs>
      <w:ind w:left="1701" w:hanging="1701"/>
    </w:pPr>
    <w:rPr>
      <w:rFonts w:eastAsia="Times New Roman" w:cs="Times New Roman"/>
      <w:sz w:val="20"/>
      <w:szCs w:val="20"/>
      <w:lang w:val="pt-BR" w:eastAsia="pt-BR"/>
    </w:rPr>
  </w:style>
  <w:style w:type="paragraph" w:customStyle="1" w:styleId="EDF">
    <w:name w:val="EDF"/>
    <w:basedOn w:val="Normal"/>
    <w:rsid w:val="000612E3"/>
    <w:pPr>
      <w:widowControl w:val="0"/>
      <w:autoSpaceDE w:val="0"/>
      <w:autoSpaceDN w:val="0"/>
      <w:adjustRightInd w:val="0"/>
    </w:pPr>
    <w:rPr>
      <w:rFonts w:eastAsia="Times New Roman" w:cs="Arial"/>
      <w:szCs w:val="24"/>
      <w:lang w:val="pt-BR" w:eastAsia="pt-BR"/>
    </w:rPr>
  </w:style>
  <w:style w:type="paragraph" w:customStyle="1" w:styleId="Disciplina0">
    <w:name w:val="Disciplina"/>
    <w:basedOn w:val="Normal"/>
    <w:rsid w:val="000612E3"/>
    <w:rPr>
      <w:rFonts w:eastAsia="Times New Roman" w:cs="Arial"/>
      <w:b/>
      <w:lang w:val="pt-BR" w:eastAsia="pt-BR"/>
    </w:rPr>
  </w:style>
  <w:style w:type="paragraph" w:customStyle="1" w:styleId="EstiloArial11ptEspaamentoentrelinhas15linha">
    <w:name w:val="Estilo Arial 11 pt Espaçamento entre linhas:  15 linha"/>
    <w:basedOn w:val="Normal"/>
    <w:rsid w:val="000612E3"/>
    <w:rPr>
      <w:rFonts w:eastAsia="Times New Roman" w:cs="Times New Roman"/>
      <w:szCs w:val="20"/>
      <w:lang w:val="pt-BR" w:eastAsia="pt-BR"/>
    </w:rPr>
  </w:style>
  <w:style w:type="character" w:customStyle="1" w:styleId="EstiloArial11ptPreto">
    <w:name w:val="Estilo Arial 11 pt Preto"/>
    <w:rsid w:val="000612E3"/>
    <w:rPr>
      <w:rFonts w:ascii="Arial" w:hAnsi="Arial"/>
      <w:color w:val="000000"/>
      <w:sz w:val="22"/>
    </w:rPr>
  </w:style>
  <w:style w:type="paragraph" w:styleId="Textonotaalfinal">
    <w:name w:val="endnote text"/>
    <w:basedOn w:val="Normal"/>
    <w:link w:val="TextonotaalfinalCar"/>
    <w:uiPriority w:val="99"/>
    <w:semiHidden/>
    <w:rsid w:val="000612E3"/>
    <w:rPr>
      <w:rFonts w:ascii="Times New Roman" w:eastAsia="Times New Roman" w:hAnsi="Times New Roman" w:cs="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0612E3"/>
    <w:rPr>
      <w:rFonts w:ascii="Times New Roman" w:eastAsia="Times New Roman" w:hAnsi="Times New Roman" w:cs="Times New Roman"/>
      <w:sz w:val="20"/>
      <w:szCs w:val="20"/>
      <w:lang w:val="pt-BR" w:eastAsia="pt-BR"/>
    </w:rPr>
  </w:style>
  <w:style w:type="character" w:styleId="Refdenotaalfinal">
    <w:name w:val="endnote reference"/>
    <w:uiPriority w:val="99"/>
    <w:semiHidden/>
    <w:rsid w:val="000612E3"/>
    <w:rPr>
      <w:vertAlign w:val="superscript"/>
    </w:rPr>
  </w:style>
  <w:style w:type="paragraph" w:customStyle="1" w:styleId="BibliografiaCharChar">
    <w:name w:val="Bibliografia Char Char"/>
    <w:basedOn w:val="Textoindependiente"/>
    <w:link w:val="BibliografiaCharCharChar"/>
    <w:rsid w:val="000612E3"/>
    <w:pPr>
      <w:widowControl w:val="0"/>
      <w:spacing w:after="120"/>
    </w:pPr>
    <w:rPr>
      <w:b w:val="0"/>
      <w:szCs w:val="24"/>
      <w:lang w:val="it-IT"/>
    </w:rPr>
  </w:style>
  <w:style w:type="character" w:customStyle="1" w:styleId="BibliografiaCharCharChar">
    <w:name w:val="Bibliografia Char Char Char"/>
    <w:link w:val="BibliografiaCharChar"/>
    <w:rsid w:val="000612E3"/>
    <w:rPr>
      <w:rFonts w:ascii="Times New Roman" w:eastAsia="Times New Roman" w:hAnsi="Times New Roman" w:cs="Times New Roman"/>
      <w:sz w:val="24"/>
      <w:szCs w:val="24"/>
      <w:lang w:val="it-IT" w:eastAsia="pt-BR"/>
    </w:rPr>
  </w:style>
  <w:style w:type="table" w:styleId="Tablaconcuadrcula">
    <w:name w:val="Table Grid"/>
    <w:basedOn w:val="Tablanormal"/>
    <w:uiPriority w:val="39"/>
    <w:rsid w:val="000612E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qFormat/>
    <w:rsid w:val="000612E3"/>
    <w:pPr>
      <w:outlineLvl w:val="9"/>
    </w:pPr>
    <w:rPr>
      <w:rFonts w:ascii="Cambria" w:eastAsia="Times New Roman" w:hAnsi="Cambria" w:cs="Times New Roman"/>
      <w:color w:val="365F91"/>
      <w:lang w:val="pt-BR"/>
    </w:rPr>
  </w:style>
  <w:style w:type="paragraph" w:styleId="Subttulo">
    <w:name w:val="Subtitle"/>
    <w:basedOn w:val="Normal"/>
    <w:next w:val="Normal"/>
    <w:link w:val="SubttuloCar"/>
    <w:uiPriority w:val="11"/>
    <w:qFormat/>
    <w:rsid w:val="000612E3"/>
    <w:pPr>
      <w:spacing w:after="60"/>
      <w:jc w:val="center"/>
      <w:outlineLvl w:val="1"/>
    </w:pPr>
    <w:rPr>
      <w:rFonts w:ascii="Cambria" w:eastAsia="Times New Roman" w:hAnsi="Cambria" w:cs="Times New Roman"/>
      <w:szCs w:val="24"/>
      <w:lang w:val="pt-BR" w:eastAsia="pt-BR"/>
    </w:rPr>
  </w:style>
  <w:style w:type="character" w:customStyle="1" w:styleId="SubttuloCar">
    <w:name w:val="Subtítulo Car"/>
    <w:basedOn w:val="Fuentedeprrafopredeter"/>
    <w:link w:val="Subttulo"/>
    <w:uiPriority w:val="11"/>
    <w:rsid w:val="000612E3"/>
    <w:rPr>
      <w:rFonts w:ascii="Cambria" w:eastAsia="Times New Roman" w:hAnsi="Cambria" w:cs="Times New Roman"/>
      <w:sz w:val="24"/>
      <w:szCs w:val="24"/>
      <w:lang w:val="pt-BR" w:eastAsia="pt-BR"/>
    </w:rPr>
  </w:style>
  <w:style w:type="paragraph" w:customStyle="1" w:styleId="Default">
    <w:name w:val="Default"/>
    <w:rsid w:val="000612E3"/>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CaracteresdeNotadeRodap">
    <w:name w:val="Caracteres de Nota de Rodapé"/>
    <w:rsid w:val="000612E3"/>
    <w:rPr>
      <w:vertAlign w:val="superscript"/>
    </w:rPr>
  </w:style>
  <w:style w:type="paragraph" w:styleId="TDC4">
    <w:name w:val="toc 4"/>
    <w:basedOn w:val="Normal"/>
    <w:next w:val="Normal"/>
    <w:autoRedefine/>
    <w:rsid w:val="000612E3"/>
    <w:pPr>
      <w:ind w:left="480"/>
    </w:pPr>
    <w:rPr>
      <w:rFonts w:ascii="Calibri" w:eastAsia="Times New Roman" w:hAnsi="Calibri" w:cs="Times New Roman"/>
      <w:sz w:val="20"/>
      <w:szCs w:val="20"/>
      <w:lang w:val="pt-BR" w:eastAsia="pt-BR"/>
    </w:rPr>
  </w:style>
  <w:style w:type="paragraph" w:styleId="TDC5">
    <w:name w:val="toc 5"/>
    <w:basedOn w:val="Normal"/>
    <w:next w:val="Normal"/>
    <w:autoRedefine/>
    <w:rsid w:val="000612E3"/>
    <w:pPr>
      <w:ind w:left="720"/>
    </w:pPr>
    <w:rPr>
      <w:rFonts w:ascii="Calibri" w:eastAsia="Times New Roman" w:hAnsi="Calibri" w:cs="Times New Roman"/>
      <w:sz w:val="20"/>
      <w:szCs w:val="20"/>
      <w:lang w:val="pt-BR" w:eastAsia="pt-BR"/>
    </w:rPr>
  </w:style>
  <w:style w:type="paragraph" w:styleId="TDC6">
    <w:name w:val="toc 6"/>
    <w:basedOn w:val="Normal"/>
    <w:next w:val="Normal"/>
    <w:autoRedefine/>
    <w:rsid w:val="000612E3"/>
    <w:pPr>
      <w:ind w:left="960"/>
    </w:pPr>
    <w:rPr>
      <w:rFonts w:ascii="Calibri" w:eastAsia="Times New Roman" w:hAnsi="Calibri" w:cs="Times New Roman"/>
      <w:sz w:val="20"/>
      <w:szCs w:val="20"/>
      <w:lang w:val="pt-BR" w:eastAsia="pt-BR"/>
    </w:rPr>
  </w:style>
  <w:style w:type="paragraph" w:styleId="TDC7">
    <w:name w:val="toc 7"/>
    <w:basedOn w:val="Normal"/>
    <w:next w:val="Normal"/>
    <w:autoRedefine/>
    <w:rsid w:val="000612E3"/>
    <w:pPr>
      <w:ind w:left="1200"/>
    </w:pPr>
    <w:rPr>
      <w:rFonts w:ascii="Calibri" w:eastAsia="Times New Roman" w:hAnsi="Calibri" w:cs="Times New Roman"/>
      <w:sz w:val="20"/>
      <w:szCs w:val="20"/>
      <w:lang w:val="pt-BR" w:eastAsia="pt-BR"/>
    </w:rPr>
  </w:style>
  <w:style w:type="paragraph" w:styleId="TDC8">
    <w:name w:val="toc 8"/>
    <w:basedOn w:val="Normal"/>
    <w:next w:val="Normal"/>
    <w:autoRedefine/>
    <w:rsid w:val="000612E3"/>
    <w:pPr>
      <w:ind w:left="1440"/>
    </w:pPr>
    <w:rPr>
      <w:rFonts w:ascii="Calibri" w:eastAsia="Times New Roman" w:hAnsi="Calibri" w:cs="Times New Roman"/>
      <w:sz w:val="20"/>
      <w:szCs w:val="20"/>
      <w:lang w:val="pt-BR" w:eastAsia="pt-BR"/>
    </w:rPr>
  </w:style>
  <w:style w:type="paragraph" w:styleId="TDC9">
    <w:name w:val="toc 9"/>
    <w:basedOn w:val="Normal"/>
    <w:next w:val="Normal"/>
    <w:autoRedefine/>
    <w:rsid w:val="000612E3"/>
    <w:pPr>
      <w:ind w:left="1680"/>
    </w:pPr>
    <w:rPr>
      <w:rFonts w:ascii="Calibri" w:eastAsia="Times New Roman" w:hAnsi="Calibri" w:cs="Times New Roman"/>
      <w:sz w:val="20"/>
      <w:szCs w:val="20"/>
      <w:lang w:val="pt-BR" w:eastAsia="pt-BR"/>
    </w:rPr>
  </w:style>
  <w:style w:type="paragraph" w:styleId="z-Principiodelformulario">
    <w:name w:val="HTML Top of Form"/>
    <w:basedOn w:val="Normal"/>
    <w:next w:val="Normal"/>
    <w:link w:val="z-PrincipiodelformularioCar"/>
    <w:hidden/>
    <w:uiPriority w:val="99"/>
    <w:unhideWhenUsed/>
    <w:rsid w:val="000612E3"/>
    <w:pPr>
      <w:pBdr>
        <w:bottom w:val="single" w:sz="6" w:space="1" w:color="auto"/>
      </w:pBdr>
      <w:jc w:val="center"/>
    </w:pPr>
    <w:rPr>
      <w:rFonts w:eastAsia="Times New Roman" w:cs="Times New Roman"/>
      <w:vanish/>
      <w:sz w:val="16"/>
      <w:szCs w:val="16"/>
      <w:lang w:val="pt-BR" w:eastAsia="pt-BR"/>
    </w:rPr>
  </w:style>
  <w:style w:type="character" w:customStyle="1" w:styleId="z-PrincipiodelformularioCar">
    <w:name w:val="z-Principio del formulario Car"/>
    <w:basedOn w:val="Fuentedeprrafopredeter"/>
    <w:link w:val="z-Principiodelformulario"/>
    <w:uiPriority w:val="99"/>
    <w:rsid w:val="000612E3"/>
    <w:rPr>
      <w:rFonts w:ascii="Arial" w:eastAsia="Times New Roman" w:hAnsi="Arial" w:cs="Times New Roman"/>
      <w:vanish/>
      <w:sz w:val="16"/>
      <w:szCs w:val="16"/>
      <w:lang w:val="pt-BR" w:eastAsia="pt-BR"/>
    </w:rPr>
  </w:style>
  <w:style w:type="paragraph" w:styleId="z-Finaldelformulario">
    <w:name w:val="HTML Bottom of Form"/>
    <w:basedOn w:val="Normal"/>
    <w:next w:val="Normal"/>
    <w:link w:val="z-FinaldelformularioCar"/>
    <w:hidden/>
    <w:uiPriority w:val="99"/>
    <w:unhideWhenUsed/>
    <w:rsid w:val="000612E3"/>
    <w:pPr>
      <w:pBdr>
        <w:top w:val="single" w:sz="6" w:space="1" w:color="auto"/>
      </w:pBdr>
      <w:jc w:val="center"/>
    </w:pPr>
    <w:rPr>
      <w:rFonts w:eastAsia="Times New Roman" w:cs="Times New Roman"/>
      <w:vanish/>
      <w:sz w:val="16"/>
      <w:szCs w:val="16"/>
      <w:lang w:val="pt-BR" w:eastAsia="pt-BR"/>
    </w:rPr>
  </w:style>
  <w:style w:type="character" w:customStyle="1" w:styleId="z-FinaldelformularioCar">
    <w:name w:val="z-Final del formulario Car"/>
    <w:basedOn w:val="Fuentedeprrafopredeter"/>
    <w:link w:val="z-Finaldelformulario"/>
    <w:uiPriority w:val="99"/>
    <w:rsid w:val="000612E3"/>
    <w:rPr>
      <w:rFonts w:ascii="Arial" w:eastAsia="Times New Roman" w:hAnsi="Arial" w:cs="Times New Roman"/>
      <w:vanish/>
      <w:sz w:val="16"/>
      <w:szCs w:val="16"/>
      <w:lang w:val="pt-BR" w:eastAsia="pt-BR"/>
    </w:rPr>
  </w:style>
  <w:style w:type="paragraph" w:customStyle="1" w:styleId="Pa38">
    <w:name w:val="Pa38"/>
    <w:basedOn w:val="Default"/>
    <w:next w:val="Default"/>
    <w:uiPriority w:val="99"/>
    <w:rsid w:val="000612E3"/>
    <w:pPr>
      <w:spacing w:line="181" w:lineRule="atLeast"/>
    </w:pPr>
    <w:rPr>
      <w:rFonts w:ascii="ZapfHumnst BT" w:hAnsi="ZapfHumnst BT"/>
      <w:color w:val="auto"/>
      <w:lang w:eastAsia="en-US"/>
    </w:rPr>
  </w:style>
  <w:style w:type="paragraph" w:customStyle="1" w:styleId="Pa37">
    <w:name w:val="Pa37"/>
    <w:basedOn w:val="Default"/>
    <w:next w:val="Default"/>
    <w:uiPriority w:val="99"/>
    <w:rsid w:val="000612E3"/>
    <w:pPr>
      <w:spacing w:line="181" w:lineRule="atLeast"/>
    </w:pPr>
    <w:rPr>
      <w:rFonts w:ascii="ZapfHumnst BT" w:hAnsi="ZapfHumnst BT"/>
      <w:color w:val="auto"/>
      <w:lang w:eastAsia="en-US"/>
    </w:rPr>
  </w:style>
  <w:style w:type="character" w:customStyle="1" w:styleId="A21">
    <w:name w:val="A21"/>
    <w:uiPriority w:val="99"/>
    <w:rsid w:val="000612E3"/>
    <w:rPr>
      <w:rFonts w:cs="ZapfHumnst BT"/>
      <w:color w:val="000000"/>
      <w:sz w:val="10"/>
      <w:szCs w:val="10"/>
    </w:rPr>
  </w:style>
  <w:style w:type="paragraph" w:customStyle="1" w:styleId="Pa40">
    <w:name w:val="Pa40"/>
    <w:basedOn w:val="Default"/>
    <w:next w:val="Default"/>
    <w:uiPriority w:val="99"/>
    <w:rsid w:val="000612E3"/>
    <w:pPr>
      <w:spacing w:line="241" w:lineRule="atLeast"/>
    </w:pPr>
    <w:rPr>
      <w:rFonts w:ascii="ZapfHumnst BT" w:hAnsi="ZapfHumnst BT"/>
      <w:color w:val="auto"/>
      <w:lang w:eastAsia="en-US"/>
    </w:rPr>
  </w:style>
  <w:style w:type="character" w:customStyle="1" w:styleId="A13">
    <w:name w:val="A13"/>
    <w:uiPriority w:val="99"/>
    <w:rsid w:val="000612E3"/>
    <w:rPr>
      <w:rFonts w:cs="ZapfHumnst BT"/>
      <w:color w:val="000000"/>
      <w:sz w:val="12"/>
      <w:szCs w:val="12"/>
    </w:rPr>
  </w:style>
  <w:style w:type="character" w:customStyle="1" w:styleId="A12">
    <w:name w:val="A12"/>
    <w:uiPriority w:val="99"/>
    <w:rsid w:val="000612E3"/>
    <w:rPr>
      <w:rFonts w:cs="ZapfHumnst BT"/>
      <w:color w:val="000000"/>
      <w:sz w:val="10"/>
      <w:szCs w:val="10"/>
    </w:rPr>
  </w:style>
  <w:style w:type="character" w:customStyle="1" w:styleId="publicado">
    <w:name w:val="publicado"/>
    <w:rsid w:val="000612E3"/>
  </w:style>
  <w:style w:type="character" w:customStyle="1" w:styleId="A20">
    <w:name w:val="A20"/>
    <w:uiPriority w:val="99"/>
    <w:rsid w:val="000612E3"/>
    <w:rPr>
      <w:rFonts w:cs="ZapfHumnst BT"/>
      <w:b/>
      <w:bCs/>
      <w:color w:val="000000"/>
      <w:sz w:val="22"/>
      <w:szCs w:val="22"/>
    </w:rPr>
  </w:style>
  <w:style w:type="character" w:customStyle="1" w:styleId="longtext">
    <w:name w:val="long_text"/>
    <w:basedOn w:val="Fuentedeprrafopredeter"/>
    <w:rsid w:val="000612E3"/>
  </w:style>
  <w:style w:type="paragraph" w:customStyle="1" w:styleId="Pa9">
    <w:name w:val="Pa9"/>
    <w:basedOn w:val="Default"/>
    <w:next w:val="Default"/>
    <w:uiPriority w:val="99"/>
    <w:rsid w:val="000612E3"/>
    <w:pPr>
      <w:spacing w:line="191" w:lineRule="atLeast"/>
    </w:pPr>
    <w:rPr>
      <w:rFonts w:ascii="Myriad Pro" w:eastAsia="Times New Roman" w:hAnsi="Myriad Pro"/>
      <w:color w:val="auto"/>
    </w:rPr>
  </w:style>
  <w:style w:type="character" w:customStyle="1" w:styleId="A6">
    <w:name w:val="A6"/>
    <w:uiPriority w:val="99"/>
    <w:rsid w:val="000612E3"/>
    <w:rPr>
      <w:rFonts w:cs="Myriad Pro"/>
      <w:color w:val="000000"/>
      <w:sz w:val="19"/>
      <w:szCs w:val="19"/>
    </w:rPr>
  </w:style>
  <w:style w:type="paragraph" w:customStyle="1" w:styleId="Pa11">
    <w:name w:val="Pa11"/>
    <w:basedOn w:val="Default"/>
    <w:next w:val="Default"/>
    <w:uiPriority w:val="99"/>
    <w:rsid w:val="000612E3"/>
    <w:pPr>
      <w:spacing w:line="161" w:lineRule="atLeast"/>
    </w:pPr>
    <w:rPr>
      <w:rFonts w:ascii="Myriad Pro" w:eastAsia="Times New Roman" w:hAnsi="Myriad Pro"/>
      <w:color w:val="auto"/>
    </w:rPr>
  </w:style>
  <w:style w:type="character" w:customStyle="1" w:styleId="fqsvolumeno">
    <w:name w:val="fqsvolumeno"/>
    <w:rsid w:val="000612E3"/>
  </w:style>
  <w:style w:type="character" w:customStyle="1" w:styleId="fqsissueno">
    <w:name w:val="fqsissueno"/>
    <w:rsid w:val="000612E3"/>
  </w:style>
  <w:style w:type="character" w:customStyle="1" w:styleId="fqsarticleno">
    <w:name w:val="fqsarticleno"/>
    <w:rsid w:val="000612E3"/>
  </w:style>
  <w:style w:type="paragraph" w:customStyle="1" w:styleId="fqsintroauthors">
    <w:name w:val="fqsintroauthors"/>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fqsauthorfullname">
    <w:name w:val="fqsauthorfullname"/>
    <w:rsid w:val="000612E3"/>
  </w:style>
  <w:style w:type="paragraph" w:customStyle="1" w:styleId="EstiloAntes5ptDepoisde5pt">
    <w:name w:val="Estilo Antes:  5 pt Depois de:  5 pt"/>
    <w:basedOn w:val="Normal"/>
    <w:rsid w:val="000612E3"/>
    <w:pPr>
      <w:spacing w:before="100" w:beforeAutospacing="1" w:after="100" w:afterAutospacing="1"/>
      <w:ind w:firstLine="851"/>
    </w:pPr>
    <w:rPr>
      <w:rFonts w:eastAsia="Times New Roman" w:cs="Times New Roman"/>
      <w:szCs w:val="20"/>
      <w:lang w:val="pt-BR" w:eastAsia="pt-BR"/>
    </w:rPr>
  </w:style>
  <w:style w:type="paragraph" w:customStyle="1" w:styleId="Pa21">
    <w:name w:val="Pa2+1"/>
    <w:basedOn w:val="Default"/>
    <w:next w:val="Default"/>
    <w:uiPriority w:val="99"/>
    <w:rsid w:val="000612E3"/>
    <w:pPr>
      <w:spacing w:line="161" w:lineRule="atLeast"/>
    </w:pPr>
    <w:rPr>
      <w:rFonts w:ascii="Lucida Sans Unicode" w:eastAsia="Times New Roman" w:hAnsi="Lucida Sans Unicode"/>
      <w:color w:val="auto"/>
    </w:rPr>
  </w:style>
  <w:style w:type="character" w:customStyle="1" w:styleId="fn">
    <w:name w:val="fn"/>
    <w:rsid w:val="000612E3"/>
  </w:style>
  <w:style w:type="character" w:customStyle="1" w:styleId="Subttulo1">
    <w:name w:val="Subtítulo1"/>
    <w:rsid w:val="000612E3"/>
  </w:style>
  <w:style w:type="character" w:customStyle="1" w:styleId="num-ratings">
    <w:name w:val="num-ratings"/>
    <w:rsid w:val="000612E3"/>
  </w:style>
  <w:style w:type="character" w:customStyle="1" w:styleId="count">
    <w:name w:val="count"/>
    <w:rsid w:val="000612E3"/>
  </w:style>
  <w:style w:type="paragraph" w:customStyle="1" w:styleId="Estilo">
    <w:name w:val="Estilo"/>
    <w:rsid w:val="000612E3"/>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sehl">
    <w:name w:val="sehl"/>
    <w:rsid w:val="000612E3"/>
  </w:style>
  <w:style w:type="paragraph" w:customStyle="1" w:styleId="CM1">
    <w:name w:val="CM1"/>
    <w:basedOn w:val="Default"/>
    <w:next w:val="Default"/>
    <w:uiPriority w:val="99"/>
    <w:rsid w:val="000612E3"/>
    <w:rPr>
      <w:rFonts w:ascii="GPEBL G+ Arial," w:hAnsi="GPEBL G+ Arial,"/>
      <w:color w:val="auto"/>
    </w:rPr>
  </w:style>
  <w:style w:type="paragraph" w:customStyle="1" w:styleId="Pa36">
    <w:name w:val="Pa36"/>
    <w:basedOn w:val="Default"/>
    <w:next w:val="Default"/>
    <w:uiPriority w:val="99"/>
    <w:rsid w:val="000612E3"/>
    <w:pPr>
      <w:spacing w:line="321" w:lineRule="atLeast"/>
    </w:pPr>
    <w:rPr>
      <w:rFonts w:ascii="Franklin Gothic Medium" w:hAnsi="Franklin Gothic Medium"/>
      <w:color w:val="auto"/>
    </w:rPr>
  </w:style>
  <w:style w:type="character" w:customStyle="1" w:styleId="A5">
    <w:name w:val="A5"/>
    <w:uiPriority w:val="99"/>
    <w:rsid w:val="000612E3"/>
    <w:rPr>
      <w:rFonts w:cs="Franklin Gothic Medium"/>
      <w:i/>
      <w:iCs/>
      <w:color w:val="000000"/>
      <w:sz w:val="20"/>
      <w:szCs w:val="20"/>
    </w:rPr>
  </w:style>
  <w:style w:type="paragraph" w:customStyle="1" w:styleId="TabelaCabealho">
    <w:name w:val="Tabela Cabeçalh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paragraph" w:customStyle="1" w:styleId="TabelaCorpo">
    <w:name w:val="Tabela Corp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character" w:customStyle="1" w:styleId="hps">
    <w:name w:val="hps"/>
    <w:rsid w:val="000612E3"/>
  </w:style>
  <w:style w:type="character" w:customStyle="1" w:styleId="scriptureref">
    <w:name w:val="scriptureref"/>
    <w:basedOn w:val="Fuentedeprrafopredeter"/>
    <w:rsid w:val="000612E3"/>
  </w:style>
  <w:style w:type="character" w:customStyle="1" w:styleId="highlight">
    <w:name w:val="highlight"/>
    <w:rsid w:val="000612E3"/>
  </w:style>
  <w:style w:type="character" w:customStyle="1" w:styleId="longtext1">
    <w:name w:val="longtext1"/>
    <w:rsid w:val="000612E3"/>
  </w:style>
  <w:style w:type="character" w:customStyle="1" w:styleId="shorttext">
    <w:name w:val="short_text"/>
    <w:rsid w:val="000612E3"/>
  </w:style>
  <w:style w:type="paragraph" w:customStyle="1" w:styleId="capa">
    <w:name w:val="capa"/>
    <w:basedOn w:val="Normal"/>
    <w:rsid w:val="000612E3"/>
    <w:pPr>
      <w:widowControl w:val="0"/>
      <w:suppressAutoHyphens/>
      <w:overflowPunct w:val="0"/>
      <w:autoSpaceDE w:val="0"/>
      <w:autoSpaceDN w:val="0"/>
      <w:adjustRightInd w:val="0"/>
      <w:jc w:val="center"/>
    </w:pPr>
    <w:rPr>
      <w:rFonts w:ascii="Times New Roman" w:eastAsia="Times New Roman" w:hAnsi="Times New Roman" w:cs="Times New Roman"/>
      <w:b/>
      <w:color w:val="000000"/>
      <w:sz w:val="26"/>
      <w:szCs w:val="20"/>
      <w:lang w:val="pt-BR" w:eastAsia="pt-BR"/>
    </w:rPr>
  </w:style>
  <w:style w:type="paragraph" w:customStyle="1" w:styleId="ementa">
    <w:name w:val="ementa"/>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scv">
    <w:name w:val="scv"/>
    <w:basedOn w:val="Fuentedeprrafopredeter"/>
    <w:rsid w:val="00210669"/>
  </w:style>
  <w:style w:type="paragraph" w:styleId="Sinespaciado">
    <w:name w:val="No Spacing"/>
    <w:link w:val="SinespaciadoCar"/>
    <w:uiPriority w:val="1"/>
    <w:qFormat/>
    <w:rsid w:val="002106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10669"/>
    <w:rPr>
      <w:rFonts w:ascii="Calibri" w:eastAsia="Times New Roman" w:hAnsi="Calibri" w:cs="Times New Roman"/>
      <w:lang w:val="es-ES"/>
    </w:rPr>
  </w:style>
  <w:style w:type="character" w:customStyle="1" w:styleId="MapadeldocumentoCar">
    <w:name w:val="Mapa del documento Car"/>
    <w:basedOn w:val="Fuentedeprrafopredeter"/>
    <w:link w:val="Mapadeldocumento"/>
    <w:uiPriority w:val="99"/>
    <w:semiHidden/>
    <w:rsid w:val="00210669"/>
    <w:rPr>
      <w:rFonts w:ascii="Tahoma" w:eastAsia="Calibri" w:hAnsi="Tahoma" w:cs="Times New Roman"/>
      <w:sz w:val="16"/>
      <w:szCs w:val="16"/>
    </w:rPr>
  </w:style>
  <w:style w:type="paragraph" w:styleId="Mapadeldocumento">
    <w:name w:val="Document Map"/>
    <w:basedOn w:val="Normal"/>
    <w:link w:val="MapadeldocumentoCar"/>
    <w:uiPriority w:val="99"/>
    <w:semiHidden/>
    <w:unhideWhenUsed/>
    <w:rsid w:val="00210669"/>
    <w:pPr>
      <w:spacing w:after="200" w:line="276" w:lineRule="auto"/>
    </w:pPr>
    <w:rPr>
      <w:rFonts w:ascii="Tahoma" w:eastAsia="Calibri" w:hAnsi="Tahoma" w:cs="Times New Roman"/>
      <w:sz w:val="16"/>
      <w:szCs w:val="16"/>
    </w:rPr>
  </w:style>
  <w:style w:type="character" w:customStyle="1" w:styleId="googqs-tidbit-0">
    <w:name w:val="goog_qs-tidbit-0"/>
    <w:basedOn w:val="Fuentedeprrafopredeter"/>
    <w:rsid w:val="006A5EE1"/>
  </w:style>
  <w:style w:type="character" w:customStyle="1" w:styleId="corchete-llamada1">
    <w:name w:val="corchete-llamada1"/>
    <w:basedOn w:val="Fuentedeprrafopredeter"/>
    <w:rsid w:val="006A5EE1"/>
    <w:rPr>
      <w:vanish/>
      <w:webHidden w:val="0"/>
      <w:specVanish w:val="0"/>
    </w:rPr>
  </w:style>
  <w:style w:type="paragraph" w:customStyle="1" w:styleId="textos">
    <w:name w:val="textos"/>
    <w:basedOn w:val="Normal"/>
    <w:rsid w:val="006A5EE1"/>
    <w:pPr>
      <w:spacing w:before="100" w:beforeAutospacing="1" w:after="100" w:afterAutospacing="1"/>
    </w:pPr>
    <w:rPr>
      <w:rFonts w:ascii="Times New Roman" w:eastAsia="Times New Roman" w:hAnsi="Times New Roman" w:cs="Times New Roman"/>
      <w:szCs w:val="24"/>
      <w:lang w:val="es-UY" w:eastAsia="es-UY"/>
    </w:rPr>
  </w:style>
  <w:style w:type="character" w:customStyle="1" w:styleId="txtgrissmall1">
    <w:name w:val="txt_gris_small1"/>
    <w:basedOn w:val="Fuentedeprrafopredeter"/>
    <w:rsid w:val="00EF08CF"/>
    <w:rPr>
      <w:rFonts w:ascii="Verdana" w:hAnsi="Verdana" w:hint="default"/>
      <w:b w:val="0"/>
      <w:bCs w:val="0"/>
      <w:color w:val="666666"/>
      <w:sz w:val="14"/>
      <w:szCs w:val="14"/>
    </w:rPr>
  </w:style>
  <w:style w:type="character" w:customStyle="1" w:styleId="s1">
    <w:name w:val="s1"/>
    <w:basedOn w:val="Fuentedeprrafopredeter"/>
    <w:rsid w:val="00686094"/>
  </w:style>
  <w:style w:type="paragraph" w:customStyle="1" w:styleId="p1">
    <w:name w:val="p1"/>
    <w:basedOn w:val="Normal"/>
    <w:rsid w:val="00686094"/>
    <w:pPr>
      <w:spacing w:before="100" w:beforeAutospacing="1" w:after="100" w:afterAutospacing="1"/>
    </w:pPr>
    <w:rPr>
      <w:rFonts w:ascii="Times New Roman" w:eastAsia="Times New Roman" w:hAnsi="Times New Roman" w:cs="Times New Roman"/>
      <w:szCs w:val="24"/>
      <w:lang w:val="es-ES" w:eastAsia="es-ES"/>
    </w:rPr>
  </w:style>
  <w:style w:type="character" w:customStyle="1" w:styleId="s3">
    <w:name w:val="s3"/>
    <w:basedOn w:val="Fuentedeprrafopredeter"/>
    <w:rsid w:val="00686094"/>
  </w:style>
  <w:style w:type="character" w:customStyle="1" w:styleId="s4">
    <w:name w:val="s4"/>
    <w:basedOn w:val="Fuentedeprrafopredeter"/>
    <w:rsid w:val="00686094"/>
  </w:style>
  <w:style w:type="paragraph" w:customStyle="1" w:styleId="CitacionAPA">
    <w:name w:val="Citacion APA"/>
    <w:basedOn w:val="Normal"/>
    <w:link w:val="CitacionAPAChar"/>
    <w:autoRedefine/>
    <w:qFormat/>
    <w:rsid w:val="00465AFA"/>
    <w:pPr>
      <w:ind w:left="1416" w:firstLine="0"/>
      <w:jc w:val="both"/>
    </w:pPr>
    <w:rPr>
      <w:rFonts w:cs="Arial"/>
      <w:lang w:val="es-ES"/>
    </w:rPr>
  </w:style>
  <w:style w:type="character" w:customStyle="1" w:styleId="CitacionAPAChar">
    <w:name w:val="Citacion APA Char"/>
    <w:basedOn w:val="Fuentedeprrafopredeter"/>
    <w:link w:val="CitacionAPA"/>
    <w:rsid w:val="00465AFA"/>
    <w:rPr>
      <w:rFonts w:ascii="Arial" w:hAnsi="Arial" w:cs="Arial"/>
      <w:sz w:val="24"/>
      <w:lang w:val="es-ES"/>
    </w:rPr>
  </w:style>
  <w:style w:type="character" w:customStyle="1" w:styleId="st1">
    <w:name w:val="st1"/>
    <w:rsid w:val="00C2451A"/>
  </w:style>
  <w:style w:type="paragraph" w:styleId="HTMLconformatoprevio">
    <w:name w:val="HTML Preformatted"/>
    <w:basedOn w:val="Normal"/>
    <w:link w:val="HTMLconformatoprevioCar"/>
    <w:uiPriority w:val="99"/>
    <w:unhideWhenUsed/>
    <w:rsid w:val="0014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1439D4"/>
    <w:rPr>
      <w:rFonts w:ascii="Courier New" w:eastAsia="Times New Roman" w:hAnsi="Courier New" w:cs="Times New Roman"/>
      <w:sz w:val="20"/>
      <w:szCs w:val="20"/>
    </w:rPr>
  </w:style>
  <w:style w:type="paragraph" w:customStyle="1" w:styleId="gmail-xmsonormal">
    <w:name w:val="gmail-x_msonormal"/>
    <w:basedOn w:val="Normal"/>
    <w:uiPriority w:val="99"/>
    <w:rsid w:val="008777A9"/>
    <w:pPr>
      <w:spacing w:before="100" w:beforeAutospacing="1" w:after="100" w:afterAutospacing="1"/>
    </w:pPr>
    <w:rPr>
      <w:rFonts w:ascii="Times New Roman" w:hAnsi="Times New Roman" w:cs="Times New Roman"/>
      <w:szCs w:val="24"/>
      <w:lang w:val="es-ES" w:eastAsia="es-ES"/>
    </w:rPr>
  </w:style>
  <w:style w:type="paragraph" w:customStyle="1" w:styleId="Bullets">
    <w:name w:val="Bullets"/>
    <w:basedOn w:val="BodyText1"/>
    <w:rsid w:val="0025388E"/>
    <w:pPr>
      <w:tabs>
        <w:tab w:val="left" w:pos="360"/>
      </w:tabs>
      <w:ind w:left="360" w:hanging="360"/>
    </w:pPr>
  </w:style>
  <w:style w:type="paragraph" w:customStyle="1" w:styleId="BodyText1">
    <w:name w:val="Body Text1"/>
    <w:basedOn w:val="NoParagraphStyle"/>
    <w:next w:val="NoParagraphStyle"/>
    <w:rsid w:val="0025388E"/>
    <w:pPr>
      <w:suppressAutoHyphens/>
      <w:ind w:firstLine="360"/>
      <w:jc w:val="both"/>
    </w:pPr>
  </w:style>
  <w:style w:type="paragraph" w:customStyle="1" w:styleId="NoParagraphStyle">
    <w:name w:val="[No Paragraph Style]"/>
    <w:rsid w:val="0025388E"/>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lang w:val="en-US"/>
    </w:rPr>
  </w:style>
  <w:style w:type="paragraph" w:customStyle="1" w:styleId="1stHeading">
    <w:name w:val="1st Heading"/>
    <w:basedOn w:val="NoParagraphStyle"/>
    <w:next w:val="NoParagraphStyle"/>
    <w:rsid w:val="0025388E"/>
    <w:pPr>
      <w:suppressAutoHyphens/>
      <w:spacing w:line="288" w:lineRule="atLeast"/>
      <w:jc w:val="center"/>
    </w:pPr>
    <w:rPr>
      <w:rFonts w:ascii="Times-Bold" w:hAnsi="Times-Bold"/>
      <w:b/>
      <w:smallCaps/>
      <w:sz w:val="36"/>
    </w:rPr>
  </w:style>
  <w:style w:type="paragraph" w:customStyle="1" w:styleId="2ndHeading">
    <w:name w:val="2nd Heading"/>
    <w:basedOn w:val="NoParagraphStyle"/>
    <w:next w:val="NoParagraphStyle"/>
    <w:rsid w:val="0025388E"/>
    <w:pPr>
      <w:suppressAutoHyphens/>
    </w:pPr>
    <w:rPr>
      <w:rFonts w:ascii="Times-Bold" w:hAnsi="Times-Bold"/>
      <w:b/>
    </w:rPr>
  </w:style>
  <w:style w:type="paragraph" w:styleId="Cita">
    <w:name w:val="Quote"/>
    <w:basedOn w:val="NoParagraphStyle"/>
    <w:next w:val="NoParagraphStyle"/>
    <w:link w:val="CitaCar"/>
    <w:qFormat/>
    <w:rsid w:val="001A7213"/>
    <w:pPr>
      <w:suppressAutoHyphens/>
      <w:spacing w:before="120" w:after="120" w:line="240" w:lineRule="auto"/>
      <w:ind w:left="1440"/>
    </w:pPr>
    <w:rPr>
      <w:rFonts w:ascii="Arial" w:hAnsi="Arial"/>
    </w:rPr>
  </w:style>
  <w:style w:type="character" w:customStyle="1" w:styleId="CitaCar">
    <w:name w:val="Cita Car"/>
    <w:basedOn w:val="Fuentedeprrafopredeter"/>
    <w:link w:val="Cita"/>
    <w:rsid w:val="001A7213"/>
    <w:rPr>
      <w:rFonts w:ascii="Arial" w:eastAsia="Times New Roman" w:hAnsi="Arial" w:cs="Times New Roman"/>
      <w:noProof/>
      <w:color w:val="000000"/>
      <w:sz w:val="24"/>
      <w:szCs w:val="20"/>
      <w:lang w:val="en-US"/>
    </w:rPr>
  </w:style>
  <w:style w:type="paragraph" w:customStyle="1" w:styleId="Questions">
    <w:name w:val="Questions"/>
    <w:basedOn w:val="Bullets"/>
    <w:rsid w:val="0025388E"/>
    <w:pPr>
      <w:ind w:left="0" w:firstLine="0"/>
    </w:pPr>
    <w:rPr>
      <w:rFonts w:ascii="Times-Bold" w:hAnsi="Times-Bold"/>
      <w:b/>
    </w:rPr>
  </w:style>
  <w:style w:type="character" w:customStyle="1" w:styleId="grame">
    <w:name w:val="grame"/>
    <w:basedOn w:val="Fuentedeprrafopredeter"/>
    <w:rsid w:val="0025388E"/>
  </w:style>
  <w:style w:type="paragraph" w:customStyle="1" w:styleId="References">
    <w:name w:val="References"/>
    <w:link w:val="ReferencesChar"/>
    <w:autoRedefine/>
    <w:qFormat/>
    <w:rsid w:val="0025388E"/>
    <w:pPr>
      <w:widowControl w:val="0"/>
      <w:spacing w:after="0" w:line="480" w:lineRule="auto"/>
      <w:ind w:left="720" w:hanging="720"/>
    </w:pPr>
    <w:rPr>
      <w:rFonts w:ascii="Times New Roman" w:eastAsia="Times" w:hAnsi="Times New Roman"/>
      <w:sz w:val="24"/>
      <w:szCs w:val="20"/>
      <w:lang w:val="en-US" w:eastAsia="ja-JP"/>
    </w:rPr>
  </w:style>
  <w:style w:type="character" w:customStyle="1" w:styleId="ReferencesChar">
    <w:name w:val="References Char"/>
    <w:basedOn w:val="Fuentedeprrafopredeter"/>
    <w:link w:val="References"/>
    <w:rsid w:val="0025388E"/>
    <w:rPr>
      <w:rFonts w:ascii="Times New Roman" w:eastAsia="Times" w:hAnsi="Times New Roman"/>
      <w:sz w:val="24"/>
      <w:szCs w:val="20"/>
      <w:lang w:val="en-US" w:eastAsia="ja-JP"/>
    </w:rPr>
  </w:style>
  <w:style w:type="paragraph" w:customStyle="1" w:styleId="Normal2">
    <w:name w:val="Normal2"/>
    <w:rsid w:val="00A05CD4"/>
    <w:pPr>
      <w:spacing w:after="0" w:line="276" w:lineRule="auto"/>
      <w:contextualSpacing/>
    </w:pPr>
    <w:rPr>
      <w:rFonts w:ascii="Arial" w:eastAsia="Arial" w:hAnsi="Arial" w:cs="Arial"/>
      <w:lang w:val="es-UY" w:eastAsia="es-ES"/>
    </w:rPr>
  </w:style>
  <w:style w:type="character" w:customStyle="1" w:styleId="resultdata">
    <w:name w:val="resultdata"/>
    <w:basedOn w:val="Fuentedeprrafopredeter"/>
    <w:rsid w:val="00B770E5"/>
  </w:style>
  <w:style w:type="paragraph" w:customStyle="1" w:styleId="Texto0">
    <w:name w:val="Texto"/>
    <w:basedOn w:val="Normal"/>
    <w:rsid w:val="00BB0C1A"/>
    <w:pPr>
      <w:spacing w:before="240"/>
      <w:ind w:firstLine="708"/>
    </w:pPr>
    <w:rPr>
      <w:rFonts w:ascii="Times New Roman" w:eastAsia="Times New Roman" w:hAnsi="Times New Roman" w:cs="Times New Roman"/>
      <w:szCs w:val="24"/>
      <w:lang w:val="pt-BR" w:eastAsia="pt-BR"/>
    </w:rPr>
  </w:style>
  <w:style w:type="paragraph" w:customStyle="1" w:styleId="Tabladecuadrcula21">
    <w:name w:val="Tabla de cuadrícula 21"/>
    <w:basedOn w:val="Normal"/>
    <w:next w:val="Normal"/>
    <w:uiPriority w:val="37"/>
    <w:unhideWhenUsed/>
    <w:rsid w:val="00BB0C1A"/>
    <w:pPr>
      <w:spacing w:after="200" w:line="276" w:lineRule="auto"/>
    </w:pPr>
    <w:rPr>
      <w:rFonts w:ascii="Calibri" w:eastAsia="Calibri" w:hAnsi="Calibri" w:cs="Times New Roman"/>
      <w:lang w:val="pt-BR"/>
    </w:rPr>
  </w:style>
  <w:style w:type="paragraph" w:customStyle="1" w:styleId="textorodape">
    <w:name w:val="texto rodape"/>
    <w:basedOn w:val="Normal"/>
    <w:qFormat/>
    <w:rsid w:val="00BB0C1A"/>
    <w:pPr>
      <w:tabs>
        <w:tab w:val="left" w:pos="567"/>
      </w:tabs>
      <w:autoSpaceDN w:val="0"/>
      <w:contextualSpacing/>
    </w:pPr>
    <w:rPr>
      <w:rFonts w:ascii="Times New Roman" w:eastAsia="Times New Roman" w:hAnsi="Times New Roman" w:cs="Times New Roman"/>
      <w:sz w:val="16"/>
      <w:szCs w:val="20"/>
      <w:lang w:val="pt-BR" w:eastAsia="pt-BR"/>
    </w:rPr>
  </w:style>
  <w:style w:type="paragraph" w:customStyle="1" w:styleId="Pa8">
    <w:name w:val="Pa8"/>
    <w:basedOn w:val="Default"/>
    <w:next w:val="Default"/>
    <w:uiPriority w:val="99"/>
    <w:rsid w:val="00BB0C1A"/>
    <w:pPr>
      <w:spacing w:line="221" w:lineRule="atLeast"/>
    </w:pPr>
    <w:rPr>
      <w:rFonts w:ascii="AGaramond" w:eastAsia="Times New Roman" w:hAnsi="AGaramond"/>
      <w:color w:val="auto"/>
    </w:rPr>
  </w:style>
  <w:style w:type="character" w:customStyle="1" w:styleId="A0">
    <w:name w:val="A0"/>
    <w:uiPriority w:val="99"/>
    <w:rsid w:val="00BB0C1A"/>
    <w:rPr>
      <w:rFonts w:cs="Georgia"/>
      <w:color w:val="000000"/>
      <w:sz w:val="18"/>
      <w:szCs w:val="18"/>
    </w:rPr>
  </w:style>
  <w:style w:type="paragraph" w:customStyle="1" w:styleId="Pa1">
    <w:name w:val="Pa1"/>
    <w:basedOn w:val="Default"/>
    <w:next w:val="Default"/>
    <w:uiPriority w:val="99"/>
    <w:rsid w:val="00BB0C1A"/>
    <w:pPr>
      <w:spacing w:line="281" w:lineRule="atLeast"/>
    </w:pPr>
    <w:rPr>
      <w:rFonts w:ascii="Georgia" w:eastAsia="Times New Roman" w:hAnsi="Georgia"/>
      <w:color w:val="auto"/>
    </w:rPr>
  </w:style>
  <w:style w:type="paragraph" w:customStyle="1" w:styleId="Standard">
    <w:name w:val="Standard"/>
    <w:qFormat/>
    <w:rsid w:val="00B81B72"/>
    <w:pPr>
      <w:spacing w:after="0" w:line="240" w:lineRule="auto"/>
      <w:textAlignment w:val="baseline"/>
    </w:pPr>
    <w:rPr>
      <w:rFonts w:ascii="Times New Roman" w:eastAsia="SimSun" w:hAnsi="Times New Roman" w:cs="Times New Roman"/>
      <w:color w:val="00000A"/>
      <w:sz w:val="24"/>
      <w:szCs w:val="24"/>
      <w:lang w:val="pt-BR" w:eastAsia="zh-CN"/>
    </w:rPr>
  </w:style>
  <w:style w:type="character" w:customStyle="1" w:styleId="EstiloTeseChar">
    <w:name w:val="EstiloTese Char"/>
    <w:basedOn w:val="Fuentedeprrafopredeter"/>
    <w:link w:val="EstiloTese"/>
    <w:locked/>
    <w:rsid w:val="00362435"/>
    <w:rPr>
      <w:rFonts w:ascii="Times New Roman" w:eastAsia="Times New Roman" w:hAnsi="Times New Roman" w:cs="Times New Roman"/>
      <w:sz w:val="24"/>
      <w:szCs w:val="24"/>
      <w:lang w:val="en-US" w:eastAsia="pt-BR"/>
    </w:rPr>
  </w:style>
  <w:style w:type="paragraph" w:customStyle="1" w:styleId="EstiloTese">
    <w:name w:val="EstiloTese"/>
    <w:basedOn w:val="Normal"/>
    <w:link w:val="EstiloTeseChar"/>
    <w:autoRedefine/>
    <w:rsid w:val="00362435"/>
    <w:pPr>
      <w:spacing w:after="200"/>
    </w:pPr>
    <w:rPr>
      <w:rFonts w:ascii="Times New Roman" w:eastAsia="Times New Roman" w:hAnsi="Times New Roman" w:cs="Times New Roman"/>
      <w:szCs w:val="24"/>
      <w:lang w:val="en-US" w:eastAsia="pt-BR"/>
    </w:rPr>
  </w:style>
  <w:style w:type="paragraph" w:customStyle="1" w:styleId="textbox">
    <w:name w:val="textbox"/>
    <w:basedOn w:val="Normal"/>
    <w:rsid w:val="00D70BB3"/>
    <w:pPr>
      <w:spacing w:before="100" w:beforeAutospacing="1" w:after="100" w:afterAutospacing="1"/>
    </w:pPr>
    <w:rPr>
      <w:rFonts w:ascii="Times New Roman" w:eastAsia="Times New Roman" w:hAnsi="Times New Roman" w:cs="Times New Roman"/>
      <w:szCs w:val="24"/>
      <w:lang w:eastAsia="es-MX"/>
    </w:rPr>
  </w:style>
  <w:style w:type="character" w:customStyle="1" w:styleId="Mencinsinresolver1">
    <w:name w:val="Mención sin resolver1"/>
    <w:basedOn w:val="Fuentedeprrafopredeter"/>
    <w:uiPriority w:val="99"/>
    <w:semiHidden/>
    <w:unhideWhenUsed/>
    <w:rsid w:val="009E28D3"/>
    <w:rPr>
      <w:color w:val="605E5C"/>
      <w:shd w:val="clear" w:color="auto" w:fill="E1DFDD"/>
    </w:rPr>
  </w:style>
  <w:style w:type="paragraph" w:customStyle="1" w:styleId="A-Texto">
    <w:name w:val="A-Texto"/>
    <w:rsid w:val="00821C6A"/>
    <w:pPr>
      <w:spacing w:after="120" w:line="240" w:lineRule="auto"/>
      <w:ind w:firstLine="567"/>
      <w:jc w:val="both"/>
    </w:pPr>
    <w:rPr>
      <w:rFonts w:ascii="FrnkGothITC Bk BT" w:eastAsia="Times New Roman" w:hAnsi="FrnkGothITC Bk BT" w:cs="FrnkGothITC Bk BT"/>
      <w:sz w:val="20"/>
      <w:szCs w:val="20"/>
      <w:lang w:val="es-ES" w:eastAsia="es-ES"/>
    </w:rPr>
  </w:style>
  <w:style w:type="character" w:customStyle="1" w:styleId="a">
    <w:name w:val="a"/>
    <w:basedOn w:val="Fuentedeprrafopredeter"/>
    <w:rsid w:val="00821C6A"/>
  </w:style>
  <w:style w:type="character" w:styleId="CitaHTML">
    <w:name w:val="HTML Cite"/>
    <w:basedOn w:val="Fuentedeprrafopredeter"/>
    <w:rsid w:val="00B116DC"/>
    <w:rPr>
      <w:i/>
      <w:iCs/>
    </w:rPr>
  </w:style>
  <w:style w:type="paragraph" w:customStyle="1" w:styleId="07cuerpotext">
    <w:name w:val="07cuerpo text"/>
    <w:rsid w:val="00B116DC"/>
    <w:pPr>
      <w:tabs>
        <w:tab w:val="left" w:pos="340"/>
      </w:tabs>
      <w:autoSpaceDE w:val="0"/>
      <w:autoSpaceDN w:val="0"/>
      <w:adjustRightInd w:val="0"/>
      <w:spacing w:after="0" w:line="260" w:lineRule="atLeast"/>
      <w:jc w:val="both"/>
    </w:pPr>
    <w:rPr>
      <w:rFonts w:ascii="Times New Roman" w:eastAsia="Times New Roman" w:hAnsi="Times New Roman" w:cs="Times New Roman"/>
      <w:color w:val="000000"/>
      <w:sz w:val="20"/>
      <w:szCs w:val="20"/>
      <w:lang w:val="es-ES" w:eastAsia="es-ES"/>
    </w:rPr>
  </w:style>
  <w:style w:type="paragraph" w:customStyle="1" w:styleId="ReferenciasAPA">
    <w:name w:val="Referencias APA"/>
    <w:basedOn w:val="Normal"/>
    <w:link w:val="ReferenciasAPACar"/>
    <w:autoRedefine/>
    <w:qFormat/>
    <w:rsid w:val="00E07E4B"/>
    <w:pPr>
      <w:autoSpaceDE w:val="0"/>
      <w:autoSpaceDN w:val="0"/>
      <w:adjustRightInd w:val="0"/>
      <w:spacing w:before="0" w:line="480" w:lineRule="auto"/>
      <w:ind w:left="709" w:hanging="709"/>
    </w:pPr>
    <w:rPr>
      <w:rFonts w:cs="Arial"/>
      <w:bCs/>
      <w:szCs w:val="24"/>
    </w:rPr>
  </w:style>
  <w:style w:type="character" w:customStyle="1" w:styleId="ReferenciasAPACar">
    <w:name w:val="Referencias APA Car"/>
    <w:basedOn w:val="Fuentedeprrafopredeter"/>
    <w:link w:val="ReferenciasAPA"/>
    <w:rsid w:val="00E07E4B"/>
    <w:rPr>
      <w:rFonts w:ascii="Arial" w:hAnsi="Arial" w:cs="Arial"/>
      <w:bCs/>
      <w:sz w:val="24"/>
      <w:szCs w:val="24"/>
    </w:rPr>
  </w:style>
  <w:style w:type="paragraph" w:customStyle="1" w:styleId="Notadepiedepgina">
    <w:name w:val="Nota de pie de página"/>
    <w:basedOn w:val="Textonotapie"/>
    <w:link w:val="NotadepiedepginaCar"/>
    <w:qFormat/>
    <w:rsid w:val="0028038C"/>
    <w:pPr>
      <w:spacing w:before="0" w:after="120" w:line="240" w:lineRule="auto"/>
    </w:pPr>
    <w:rPr>
      <w:rFonts w:ascii="Arial" w:hAnsi="Arial"/>
    </w:rPr>
  </w:style>
  <w:style w:type="character" w:customStyle="1" w:styleId="NotadepiedepginaCar">
    <w:name w:val="Nota de pie de página Car"/>
    <w:basedOn w:val="TextonotapieCar"/>
    <w:link w:val="Notadepiedepgina"/>
    <w:rsid w:val="0028038C"/>
    <w:rPr>
      <w:rFonts w:ascii="Arial" w:hAnsi="Arial"/>
      <w:sz w:val="20"/>
      <w:szCs w:val="20"/>
      <w:lang w:val="es-ES"/>
    </w:rPr>
  </w:style>
  <w:style w:type="paragraph" w:customStyle="1" w:styleId="ReferenciaABNT">
    <w:name w:val="Referencia ABNT"/>
    <w:basedOn w:val="Normal"/>
    <w:link w:val="ReferenciaABNTCar"/>
    <w:qFormat/>
    <w:rsid w:val="00A31EBA"/>
    <w:pPr>
      <w:autoSpaceDE w:val="0"/>
      <w:autoSpaceDN w:val="0"/>
      <w:adjustRightInd w:val="0"/>
      <w:spacing w:before="0" w:after="240" w:line="240" w:lineRule="auto"/>
      <w:ind w:firstLine="0"/>
    </w:pPr>
    <w:rPr>
      <w:rFonts w:eastAsia="Times New Roman" w:cs="Times New Roman"/>
      <w:color w:val="2B2A29"/>
      <w:szCs w:val="20"/>
      <w:lang w:val="pt-BR" w:eastAsia="pt-BR"/>
    </w:rPr>
  </w:style>
  <w:style w:type="character" w:customStyle="1" w:styleId="ReferenciaABNTCar">
    <w:name w:val="Referencia ABNT Car"/>
    <w:basedOn w:val="Fuentedeprrafopredeter"/>
    <w:link w:val="ReferenciaABNT"/>
    <w:rsid w:val="00A31EBA"/>
    <w:rPr>
      <w:rFonts w:ascii="Arial" w:eastAsia="Times New Roman" w:hAnsi="Arial" w:cs="Times New Roman"/>
      <w:color w:val="2B2A29"/>
      <w:sz w:val="24"/>
      <w:szCs w:val="20"/>
      <w:lang w:val="pt-BR" w:eastAsia="pt-BR"/>
    </w:rPr>
  </w:style>
  <w:style w:type="paragraph" w:customStyle="1" w:styleId="Piedepagina">
    <w:name w:val="Pie de p+agina"/>
    <w:basedOn w:val="Textonotapie"/>
    <w:link w:val="PiedepaginaCar"/>
    <w:qFormat/>
    <w:rsid w:val="00553BCE"/>
    <w:pPr>
      <w:spacing w:before="0" w:line="240" w:lineRule="auto"/>
      <w:ind w:firstLine="0"/>
    </w:pPr>
    <w:rPr>
      <w:rFonts w:ascii="Arial" w:hAnsi="Arial"/>
    </w:rPr>
  </w:style>
  <w:style w:type="character" w:customStyle="1" w:styleId="PiedepaginaCar">
    <w:name w:val="Pie de p+agina Car"/>
    <w:basedOn w:val="TextonotapieCar"/>
    <w:link w:val="Piedepagina"/>
    <w:rsid w:val="00553BCE"/>
    <w:rPr>
      <w:rFonts w:ascii="Arial" w:hAnsi="Arial"/>
      <w:sz w:val="20"/>
      <w:szCs w:val="20"/>
      <w:lang w:val="es-ES"/>
    </w:rPr>
  </w:style>
  <w:style w:type="paragraph" w:customStyle="1" w:styleId="Autor">
    <w:name w:val="Autor"/>
    <w:basedOn w:val="Normal"/>
    <w:link w:val="AutorCar"/>
    <w:qFormat/>
    <w:rsid w:val="000157EF"/>
    <w:pPr>
      <w:ind w:firstLine="0"/>
      <w:jc w:val="center"/>
    </w:pPr>
    <w:rPr>
      <w:rFonts w:eastAsia="Arial" w:cs="Arial"/>
      <w:szCs w:val="20"/>
      <w:lang w:val="pt-BR"/>
    </w:rPr>
  </w:style>
  <w:style w:type="character" w:customStyle="1" w:styleId="AutorCar">
    <w:name w:val="Autor Car"/>
    <w:basedOn w:val="Fuentedeprrafopredeter"/>
    <w:link w:val="Autor"/>
    <w:rsid w:val="000157EF"/>
    <w:rPr>
      <w:rFonts w:ascii="Arial" w:eastAsia="Arial" w:hAnsi="Arial" w:cs="Arial"/>
      <w:sz w:val="24"/>
      <w:szCs w:val="20"/>
      <w:lang w:val="pt-BR"/>
    </w:rPr>
  </w:style>
  <w:style w:type="paragraph" w:customStyle="1" w:styleId="textoextra">
    <w:name w:val="textoextra"/>
    <w:basedOn w:val="Normal"/>
    <w:rsid w:val="008D79BE"/>
    <w:pPr>
      <w:spacing w:before="100" w:beforeAutospacing="1" w:after="100" w:afterAutospacing="1" w:line="240" w:lineRule="auto"/>
      <w:ind w:firstLine="0"/>
    </w:pPr>
    <w:rPr>
      <w:rFonts w:ascii="Times New Roman" w:eastAsia="Times New Roman" w:hAnsi="Times New Roman" w:cs="Times New Roman"/>
      <w:color w:val="000000"/>
      <w:szCs w:val="24"/>
      <w:lang w:val="pt-BR" w:eastAsia="pt-BR"/>
    </w:rPr>
  </w:style>
  <w:style w:type="paragraph" w:customStyle="1" w:styleId="Marcador">
    <w:name w:val="Marcador"/>
    <w:basedOn w:val="Prrafodelista"/>
    <w:qFormat/>
    <w:rsid w:val="008D79BE"/>
    <w:pPr>
      <w:numPr>
        <w:ilvl w:val="1"/>
        <w:numId w:val="24"/>
      </w:numPr>
      <w:spacing w:after="120" w:line="240" w:lineRule="auto"/>
      <w:ind w:left="709" w:hanging="284"/>
      <w:contextualSpacing w:val="0"/>
      <w:jc w:val="both"/>
    </w:pPr>
    <w:rPr>
      <w:rFonts w:ascii="Calibri" w:eastAsia="Calibri" w:hAnsi="Calibri" w:cs="Times New Roman"/>
      <w:bCs/>
      <w:sz w:val="22"/>
      <w:szCs w:val="22"/>
      <w:lang w:val="pt-BR"/>
    </w:rPr>
  </w:style>
  <w:style w:type="paragraph" w:customStyle="1" w:styleId="citaorecuada">
    <w:name w:val="citação recuada"/>
    <w:basedOn w:val="Normal"/>
    <w:link w:val="citaorecuadaChar"/>
    <w:qFormat/>
    <w:rsid w:val="008D79BE"/>
    <w:pPr>
      <w:spacing w:before="0" w:line="240" w:lineRule="auto"/>
      <w:ind w:left="2268" w:firstLine="0"/>
      <w:jc w:val="both"/>
    </w:pPr>
    <w:rPr>
      <w:rFonts w:eastAsia="Times New Roman" w:cs="Arial"/>
      <w:bCs/>
      <w:iCs/>
      <w:snapToGrid w:val="0"/>
      <w:color w:val="000000"/>
      <w:sz w:val="20"/>
      <w:szCs w:val="20"/>
      <w:lang w:val="pt-BR" w:eastAsia="pt-BR"/>
    </w:rPr>
  </w:style>
  <w:style w:type="character" w:customStyle="1" w:styleId="citaorecuadaChar">
    <w:name w:val="citação recuada Char"/>
    <w:link w:val="citaorecuada"/>
    <w:rsid w:val="008D79BE"/>
    <w:rPr>
      <w:rFonts w:ascii="Arial" w:eastAsia="Times New Roman" w:hAnsi="Arial" w:cs="Arial"/>
      <w:bCs/>
      <w:iCs/>
      <w:snapToGrid w:val="0"/>
      <w:color w:val="000000"/>
      <w:sz w:val="20"/>
      <w:szCs w:val="20"/>
      <w:lang w:val="pt-BR" w:eastAsia="pt-BR"/>
    </w:rPr>
  </w:style>
  <w:style w:type="paragraph" w:styleId="Listaconnmeros3">
    <w:name w:val="List Number 3"/>
    <w:basedOn w:val="Normal"/>
    <w:unhideWhenUsed/>
    <w:rsid w:val="008D79BE"/>
    <w:pPr>
      <w:numPr>
        <w:numId w:val="25"/>
      </w:numPr>
      <w:spacing w:before="0"/>
      <w:contextualSpacing/>
      <w:jc w:val="both"/>
    </w:pPr>
    <w:rPr>
      <w:rFonts w:eastAsia="Times New Roman" w:cs="Tahoma"/>
      <w:bCs/>
      <w:iCs/>
      <w:snapToGrid w:val="0"/>
      <w:color w:val="000000"/>
      <w:szCs w:val="20"/>
      <w:lang w:val="pt-BR" w:eastAsia="pt-BR"/>
    </w:rPr>
  </w:style>
  <w:style w:type="paragraph" w:styleId="Textoindependienteprimerasangra">
    <w:name w:val="Body Text First Indent"/>
    <w:basedOn w:val="Textoindependiente"/>
    <w:link w:val="TextoindependienteprimerasangraCar"/>
    <w:rsid w:val="008D79BE"/>
    <w:pPr>
      <w:spacing w:before="0"/>
      <w:ind w:firstLine="360"/>
      <w:jc w:val="both"/>
    </w:pPr>
    <w:rPr>
      <w:rFonts w:ascii="Arial" w:hAnsi="Arial" w:cs="Tahoma"/>
      <w:b w:val="0"/>
      <w:bCs/>
      <w:iCs/>
      <w:snapToGrid w:val="0"/>
      <w:color w:val="000000"/>
    </w:rPr>
  </w:style>
  <w:style w:type="character" w:customStyle="1" w:styleId="TextoindependienteprimerasangraCar">
    <w:name w:val="Texto independiente primera sangría Car"/>
    <w:basedOn w:val="TextoindependienteCar"/>
    <w:link w:val="Textoindependienteprimerasangra"/>
    <w:rsid w:val="008D79BE"/>
    <w:rPr>
      <w:rFonts w:ascii="Arial" w:eastAsia="Times New Roman" w:hAnsi="Arial" w:cs="Tahoma"/>
      <w:b w:val="0"/>
      <w:bCs/>
      <w:iCs/>
      <w:snapToGrid w:val="0"/>
      <w:color w:val="000000"/>
      <w:sz w:val="24"/>
      <w:szCs w:val="20"/>
      <w:lang w:val="pt-BR" w:eastAsia="pt-BR"/>
    </w:rPr>
  </w:style>
  <w:style w:type="paragraph" w:customStyle="1" w:styleId="ttuloreference">
    <w:name w:val="título reference"/>
    <w:basedOn w:val="Ttulo"/>
    <w:link w:val="ttuloreferenceChar"/>
    <w:qFormat/>
    <w:rsid w:val="008D79BE"/>
    <w:pPr>
      <w:spacing w:before="0"/>
      <w:ind w:firstLine="0"/>
    </w:pPr>
    <w:rPr>
      <w:bCs/>
      <w:iCs/>
      <w:snapToGrid w:val="0"/>
      <w:color w:val="000000"/>
      <w:kern w:val="28"/>
      <w:szCs w:val="32"/>
    </w:rPr>
  </w:style>
  <w:style w:type="character" w:customStyle="1" w:styleId="ttuloreferenceChar">
    <w:name w:val="título reference Char"/>
    <w:link w:val="ttuloreference"/>
    <w:rsid w:val="008D79BE"/>
    <w:rPr>
      <w:rFonts w:ascii="Arial" w:eastAsia="Times New Roman" w:hAnsi="Arial" w:cs="Times New Roman"/>
      <w:b/>
      <w:bCs/>
      <w:iCs/>
      <w:caps/>
      <w:snapToGrid w:val="0"/>
      <w:color w:val="000000"/>
      <w:kern w:val="28"/>
      <w:sz w:val="24"/>
      <w:szCs w:val="32"/>
      <w:lang w:val="pt-BR" w:eastAsia="pt-BR"/>
    </w:rPr>
  </w:style>
  <w:style w:type="character" w:customStyle="1" w:styleId="contentline-576">
    <w:name w:val="contentline-576"/>
    <w:rsid w:val="008D79BE"/>
  </w:style>
  <w:style w:type="character" w:customStyle="1" w:styleId="xgmail-msocommentreference">
    <w:name w:val="x_gmail-msocommentreference"/>
    <w:basedOn w:val="Fuentedeprrafopredeter"/>
    <w:rsid w:val="008D79BE"/>
  </w:style>
  <w:style w:type="table" w:customStyle="1" w:styleId="Tabelacomgrade4">
    <w:name w:val="Tabela com grade4"/>
    <w:basedOn w:val="Tablanormal"/>
    <w:next w:val="Tablaconcuadrcula"/>
    <w:uiPriority w:val="39"/>
    <w:rsid w:val="008D79BE"/>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A26D3B"/>
  </w:style>
  <w:style w:type="character" w:customStyle="1" w:styleId="UnresolvedMention">
    <w:name w:val="Unresolved Mention"/>
    <w:basedOn w:val="Fuentedeprrafopredeter"/>
    <w:uiPriority w:val="99"/>
    <w:semiHidden/>
    <w:unhideWhenUsed/>
    <w:rsid w:val="00BA5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634">
      <w:bodyDiv w:val="1"/>
      <w:marLeft w:val="0"/>
      <w:marRight w:val="0"/>
      <w:marTop w:val="0"/>
      <w:marBottom w:val="0"/>
      <w:divBdr>
        <w:top w:val="none" w:sz="0" w:space="0" w:color="auto"/>
        <w:left w:val="none" w:sz="0" w:space="0" w:color="auto"/>
        <w:bottom w:val="none" w:sz="0" w:space="0" w:color="auto"/>
        <w:right w:val="none" w:sz="0" w:space="0" w:color="auto"/>
      </w:divBdr>
    </w:div>
    <w:div w:id="94909679">
      <w:bodyDiv w:val="1"/>
      <w:marLeft w:val="0"/>
      <w:marRight w:val="0"/>
      <w:marTop w:val="0"/>
      <w:marBottom w:val="0"/>
      <w:divBdr>
        <w:top w:val="none" w:sz="0" w:space="0" w:color="auto"/>
        <w:left w:val="none" w:sz="0" w:space="0" w:color="auto"/>
        <w:bottom w:val="none" w:sz="0" w:space="0" w:color="auto"/>
        <w:right w:val="none" w:sz="0" w:space="0" w:color="auto"/>
      </w:divBdr>
    </w:div>
    <w:div w:id="238256117">
      <w:bodyDiv w:val="1"/>
      <w:marLeft w:val="0"/>
      <w:marRight w:val="0"/>
      <w:marTop w:val="0"/>
      <w:marBottom w:val="0"/>
      <w:divBdr>
        <w:top w:val="none" w:sz="0" w:space="0" w:color="auto"/>
        <w:left w:val="none" w:sz="0" w:space="0" w:color="auto"/>
        <w:bottom w:val="none" w:sz="0" w:space="0" w:color="auto"/>
        <w:right w:val="none" w:sz="0" w:space="0" w:color="auto"/>
      </w:divBdr>
    </w:div>
    <w:div w:id="256133763">
      <w:bodyDiv w:val="1"/>
      <w:marLeft w:val="0"/>
      <w:marRight w:val="0"/>
      <w:marTop w:val="0"/>
      <w:marBottom w:val="0"/>
      <w:divBdr>
        <w:top w:val="none" w:sz="0" w:space="0" w:color="auto"/>
        <w:left w:val="none" w:sz="0" w:space="0" w:color="auto"/>
        <w:bottom w:val="none" w:sz="0" w:space="0" w:color="auto"/>
        <w:right w:val="none" w:sz="0" w:space="0" w:color="auto"/>
      </w:divBdr>
    </w:div>
    <w:div w:id="277487435">
      <w:bodyDiv w:val="1"/>
      <w:marLeft w:val="0"/>
      <w:marRight w:val="0"/>
      <w:marTop w:val="0"/>
      <w:marBottom w:val="0"/>
      <w:divBdr>
        <w:top w:val="none" w:sz="0" w:space="0" w:color="auto"/>
        <w:left w:val="none" w:sz="0" w:space="0" w:color="auto"/>
        <w:bottom w:val="none" w:sz="0" w:space="0" w:color="auto"/>
        <w:right w:val="none" w:sz="0" w:space="0" w:color="auto"/>
      </w:divBdr>
      <w:divsChild>
        <w:div w:id="1012147289">
          <w:marLeft w:val="0"/>
          <w:marRight w:val="0"/>
          <w:marTop w:val="0"/>
          <w:marBottom w:val="0"/>
          <w:divBdr>
            <w:top w:val="none" w:sz="0" w:space="0" w:color="auto"/>
            <w:left w:val="none" w:sz="0" w:space="0" w:color="auto"/>
            <w:bottom w:val="none" w:sz="0" w:space="0" w:color="auto"/>
            <w:right w:val="none" w:sz="0" w:space="0" w:color="auto"/>
          </w:divBdr>
        </w:div>
        <w:div w:id="2072000236">
          <w:marLeft w:val="0"/>
          <w:marRight w:val="0"/>
          <w:marTop w:val="0"/>
          <w:marBottom w:val="0"/>
          <w:divBdr>
            <w:top w:val="none" w:sz="0" w:space="0" w:color="auto"/>
            <w:left w:val="none" w:sz="0" w:space="0" w:color="auto"/>
            <w:bottom w:val="none" w:sz="0" w:space="0" w:color="auto"/>
            <w:right w:val="none" w:sz="0" w:space="0" w:color="auto"/>
          </w:divBdr>
        </w:div>
        <w:div w:id="28264566">
          <w:marLeft w:val="0"/>
          <w:marRight w:val="0"/>
          <w:marTop w:val="0"/>
          <w:marBottom w:val="0"/>
          <w:divBdr>
            <w:top w:val="none" w:sz="0" w:space="0" w:color="auto"/>
            <w:left w:val="none" w:sz="0" w:space="0" w:color="auto"/>
            <w:bottom w:val="none" w:sz="0" w:space="0" w:color="auto"/>
            <w:right w:val="none" w:sz="0" w:space="0" w:color="auto"/>
          </w:divBdr>
        </w:div>
        <w:div w:id="1854613392">
          <w:marLeft w:val="0"/>
          <w:marRight w:val="0"/>
          <w:marTop w:val="0"/>
          <w:marBottom w:val="0"/>
          <w:divBdr>
            <w:top w:val="none" w:sz="0" w:space="0" w:color="auto"/>
            <w:left w:val="none" w:sz="0" w:space="0" w:color="auto"/>
            <w:bottom w:val="none" w:sz="0" w:space="0" w:color="auto"/>
            <w:right w:val="none" w:sz="0" w:space="0" w:color="auto"/>
          </w:divBdr>
        </w:div>
        <w:div w:id="1672102018">
          <w:marLeft w:val="0"/>
          <w:marRight w:val="0"/>
          <w:marTop w:val="0"/>
          <w:marBottom w:val="0"/>
          <w:divBdr>
            <w:top w:val="none" w:sz="0" w:space="0" w:color="auto"/>
            <w:left w:val="none" w:sz="0" w:space="0" w:color="auto"/>
            <w:bottom w:val="none" w:sz="0" w:space="0" w:color="auto"/>
            <w:right w:val="none" w:sz="0" w:space="0" w:color="auto"/>
          </w:divBdr>
        </w:div>
        <w:div w:id="1220290240">
          <w:marLeft w:val="0"/>
          <w:marRight w:val="0"/>
          <w:marTop w:val="0"/>
          <w:marBottom w:val="0"/>
          <w:divBdr>
            <w:top w:val="none" w:sz="0" w:space="0" w:color="auto"/>
            <w:left w:val="none" w:sz="0" w:space="0" w:color="auto"/>
            <w:bottom w:val="none" w:sz="0" w:space="0" w:color="auto"/>
            <w:right w:val="none" w:sz="0" w:space="0" w:color="auto"/>
          </w:divBdr>
        </w:div>
        <w:div w:id="718280455">
          <w:marLeft w:val="0"/>
          <w:marRight w:val="0"/>
          <w:marTop w:val="0"/>
          <w:marBottom w:val="0"/>
          <w:divBdr>
            <w:top w:val="none" w:sz="0" w:space="0" w:color="auto"/>
            <w:left w:val="none" w:sz="0" w:space="0" w:color="auto"/>
            <w:bottom w:val="none" w:sz="0" w:space="0" w:color="auto"/>
            <w:right w:val="none" w:sz="0" w:space="0" w:color="auto"/>
          </w:divBdr>
        </w:div>
        <w:div w:id="2001497196">
          <w:marLeft w:val="0"/>
          <w:marRight w:val="0"/>
          <w:marTop w:val="0"/>
          <w:marBottom w:val="0"/>
          <w:divBdr>
            <w:top w:val="none" w:sz="0" w:space="0" w:color="auto"/>
            <w:left w:val="none" w:sz="0" w:space="0" w:color="auto"/>
            <w:bottom w:val="none" w:sz="0" w:space="0" w:color="auto"/>
            <w:right w:val="none" w:sz="0" w:space="0" w:color="auto"/>
          </w:divBdr>
        </w:div>
        <w:div w:id="206768639">
          <w:marLeft w:val="0"/>
          <w:marRight w:val="0"/>
          <w:marTop w:val="0"/>
          <w:marBottom w:val="0"/>
          <w:divBdr>
            <w:top w:val="none" w:sz="0" w:space="0" w:color="auto"/>
            <w:left w:val="none" w:sz="0" w:space="0" w:color="auto"/>
            <w:bottom w:val="none" w:sz="0" w:space="0" w:color="auto"/>
            <w:right w:val="none" w:sz="0" w:space="0" w:color="auto"/>
          </w:divBdr>
        </w:div>
        <w:div w:id="161237692">
          <w:marLeft w:val="0"/>
          <w:marRight w:val="0"/>
          <w:marTop w:val="0"/>
          <w:marBottom w:val="0"/>
          <w:divBdr>
            <w:top w:val="none" w:sz="0" w:space="0" w:color="auto"/>
            <w:left w:val="none" w:sz="0" w:space="0" w:color="auto"/>
            <w:bottom w:val="none" w:sz="0" w:space="0" w:color="auto"/>
            <w:right w:val="none" w:sz="0" w:space="0" w:color="auto"/>
          </w:divBdr>
        </w:div>
        <w:div w:id="642009774">
          <w:marLeft w:val="0"/>
          <w:marRight w:val="0"/>
          <w:marTop w:val="0"/>
          <w:marBottom w:val="0"/>
          <w:divBdr>
            <w:top w:val="none" w:sz="0" w:space="0" w:color="auto"/>
            <w:left w:val="none" w:sz="0" w:space="0" w:color="auto"/>
            <w:bottom w:val="none" w:sz="0" w:space="0" w:color="auto"/>
            <w:right w:val="none" w:sz="0" w:space="0" w:color="auto"/>
          </w:divBdr>
        </w:div>
        <w:div w:id="335228115">
          <w:marLeft w:val="0"/>
          <w:marRight w:val="0"/>
          <w:marTop w:val="0"/>
          <w:marBottom w:val="0"/>
          <w:divBdr>
            <w:top w:val="none" w:sz="0" w:space="0" w:color="auto"/>
            <w:left w:val="none" w:sz="0" w:space="0" w:color="auto"/>
            <w:bottom w:val="none" w:sz="0" w:space="0" w:color="auto"/>
            <w:right w:val="none" w:sz="0" w:space="0" w:color="auto"/>
          </w:divBdr>
        </w:div>
        <w:div w:id="565647526">
          <w:marLeft w:val="0"/>
          <w:marRight w:val="0"/>
          <w:marTop w:val="0"/>
          <w:marBottom w:val="0"/>
          <w:divBdr>
            <w:top w:val="none" w:sz="0" w:space="0" w:color="auto"/>
            <w:left w:val="none" w:sz="0" w:space="0" w:color="auto"/>
            <w:bottom w:val="none" w:sz="0" w:space="0" w:color="auto"/>
            <w:right w:val="none" w:sz="0" w:space="0" w:color="auto"/>
          </w:divBdr>
        </w:div>
        <w:div w:id="862060814">
          <w:marLeft w:val="0"/>
          <w:marRight w:val="0"/>
          <w:marTop w:val="0"/>
          <w:marBottom w:val="0"/>
          <w:divBdr>
            <w:top w:val="none" w:sz="0" w:space="0" w:color="auto"/>
            <w:left w:val="none" w:sz="0" w:space="0" w:color="auto"/>
            <w:bottom w:val="none" w:sz="0" w:space="0" w:color="auto"/>
            <w:right w:val="none" w:sz="0" w:space="0" w:color="auto"/>
          </w:divBdr>
        </w:div>
        <w:div w:id="2128085500">
          <w:marLeft w:val="0"/>
          <w:marRight w:val="0"/>
          <w:marTop w:val="0"/>
          <w:marBottom w:val="0"/>
          <w:divBdr>
            <w:top w:val="none" w:sz="0" w:space="0" w:color="auto"/>
            <w:left w:val="none" w:sz="0" w:space="0" w:color="auto"/>
            <w:bottom w:val="none" w:sz="0" w:space="0" w:color="auto"/>
            <w:right w:val="none" w:sz="0" w:space="0" w:color="auto"/>
          </w:divBdr>
        </w:div>
        <w:div w:id="571045012">
          <w:marLeft w:val="0"/>
          <w:marRight w:val="0"/>
          <w:marTop w:val="0"/>
          <w:marBottom w:val="0"/>
          <w:divBdr>
            <w:top w:val="none" w:sz="0" w:space="0" w:color="auto"/>
            <w:left w:val="none" w:sz="0" w:space="0" w:color="auto"/>
            <w:bottom w:val="none" w:sz="0" w:space="0" w:color="auto"/>
            <w:right w:val="none" w:sz="0" w:space="0" w:color="auto"/>
          </w:divBdr>
        </w:div>
        <w:div w:id="2021816139">
          <w:marLeft w:val="0"/>
          <w:marRight w:val="0"/>
          <w:marTop w:val="0"/>
          <w:marBottom w:val="0"/>
          <w:divBdr>
            <w:top w:val="none" w:sz="0" w:space="0" w:color="auto"/>
            <w:left w:val="none" w:sz="0" w:space="0" w:color="auto"/>
            <w:bottom w:val="none" w:sz="0" w:space="0" w:color="auto"/>
            <w:right w:val="none" w:sz="0" w:space="0" w:color="auto"/>
          </w:divBdr>
        </w:div>
        <w:div w:id="516043251">
          <w:marLeft w:val="0"/>
          <w:marRight w:val="0"/>
          <w:marTop w:val="0"/>
          <w:marBottom w:val="0"/>
          <w:divBdr>
            <w:top w:val="none" w:sz="0" w:space="0" w:color="auto"/>
            <w:left w:val="none" w:sz="0" w:space="0" w:color="auto"/>
            <w:bottom w:val="none" w:sz="0" w:space="0" w:color="auto"/>
            <w:right w:val="none" w:sz="0" w:space="0" w:color="auto"/>
          </w:divBdr>
        </w:div>
        <w:div w:id="1171528748">
          <w:marLeft w:val="0"/>
          <w:marRight w:val="0"/>
          <w:marTop w:val="0"/>
          <w:marBottom w:val="0"/>
          <w:divBdr>
            <w:top w:val="none" w:sz="0" w:space="0" w:color="auto"/>
            <w:left w:val="none" w:sz="0" w:space="0" w:color="auto"/>
            <w:bottom w:val="none" w:sz="0" w:space="0" w:color="auto"/>
            <w:right w:val="none" w:sz="0" w:space="0" w:color="auto"/>
          </w:divBdr>
        </w:div>
        <w:div w:id="1262028576">
          <w:marLeft w:val="0"/>
          <w:marRight w:val="0"/>
          <w:marTop w:val="0"/>
          <w:marBottom w:val="0"/>
          <w:divBdr>
            <w:top w:val="none" w:sz="0" w:space="0" w:color="auto"/>
            <w:left w:val="none" w:sz="0" w:space="0" w:color="auto"/>
            <w:bottom w:val="none" w:sz="0" w:space="0" w:color="auto"/>
            <w:right w:val="none" w:sz="0" w:space="0" w:color="auto"/>
          </w:divBdr>
        </w:div>
        <w:div w:id="1707561420">
          <w:marLeft w:val="0"/>
          <w:marRight w:val="0"/>
          <w:marTop w:val="0"/>
          <w:marBottom w:val="0"/>
          <w:divBdr>
            <w:top w:val="none" w:sz="0" w:space="0" w:color="auto"/>
            <w:left w:val="none" w:sz="0" w:space="0" w:color="auto"/>
            <w:bottom w:val="none" w:sz="0" w:space="0" w:color="auto"/>
            <w:right w:val="none" w:sz="0" w:space="0" w:color="auto"/>
          </w:divBdr>
        </w:div>
        <w:div w:id="313218078">
          <w:marLeft w:val="0"/>
          <w:marRight w:val="0"/>
          <w:marTop w:val="0"/>
          <w:marBottom w:val="0"/>
          <w:divBdr>
            <w:top w:val="none" w:sz="0" w:space="0" w:color="auto"/>
            <w:left w:val="none" w:sz="0" w:space="0" w:color="auto"/>
            <w:bottom w:val="none" w:sz="0" w:space="0" w:color="auto"/>
            <w:right w:val="none" w:sz="0" w:space="0" w:color="auto"/>
          </w:divBdr>
        </w:div>
        <w:div w:id="679116243">
          <w:marLeft w:val="0"/>
          <w:marRight w:val="0"/>
          <w:marTop w:val="0"/>
          <w:marBottom w:val="0"/>
          <w:divBdr>
            <w:top w:val="none" w:sz="0" w:space="0" w:color="auto"/>
            <w:left w:val="none" w:sz="0" w:space="0" w:color="auto"/>
            <w:bottom w:val="none" w:sz="0" w:space="0" w:color="auto"/>
            <w:right w:val="none" w:sz="0" w:space="0" w:color="auto"/>
          </w:divBdr>
        </w:div>
        <w:div w:id="1129324734">
          <w:marLeft w:val="0"/>
          <w:marRight w:val="0"/>
          <w:marTop w:val="0"/>
          <w:marBottom w:val="0"/>
          <w:divBdr>
            <w:top w:val="none" w:sz="0" w:space="0" w:color="auto"/>
            <w:left w:val="none" w:sz="0" w:space="0" w:color="auto"/>
            <w:bottom w:val="none" w:sz="0" w:space="0" w:color="auto"/>
            <w:right w:val="none" w:sz="0" w:space="0" w:color="auto"/>
          </w:divBdr>
        </w:div>
        <w:div w:id="967665336">
          <w:marLeft w:val="0"/>
          <w:marRight w:val="0"/>
          <w:marTop w:val="0"/>
          <w:marBottom w:val="0"/>
          <w:divBdr>
            <w:top w:val="none" w:sz="0" w:space="0" w:color="auto"/>
            <w:left w:val="none" w:sz="0" w:space="0" w:color="auto"/>
            <w:bottom w:val="none" w:sz="0" w:space="0" w:color="auto"/>
            <w:right w:val="none" w:sz="0" w:space="0" w:color="auto"/>
          </w:divBdr>
        </w:div>
        <w:div w:id="1506165460">
          <w:marLeft w:val="0"/>
          <w:marRight w:val="0"/>
          <w:marTop w:val="0"/>
          <w:marBottom w:val="0"/>
          <w:divBdr>
            <w:top w:val="none" w:sz="0" w:space="0" w:color="auto"/>
            <w:left w:val="none" w:sz="0" w:space="0" w:color="auto"/>
            <w:bottom w:val="none" w:sz="0" w:space="0" w:color="auto"/>
            <w:right w:val="none" w:sz="0" w:space="0" w:color="auto"/>
          </w:divBdr>
        </w:div>
        <w:div w:id="1254824388">
          <w:marLeft w:val="0"/>
          <w:marRight w:val="0"/>
          <w:marTop w:val="0"/>
          <w:marBottom w:val="0"/>
          <w:divBdr>
            <w:top w:val="none" w:sz="0" w:space="0" w:color="auto"/>
            <w:left w:val="none" w:sz="0" w:space="0" w:color="auto"/>
            <w:bottom w:val="none" w:sz="0" w:space="0" w:color="auto"/>
            <w:right w:val="none" w:sz="0" w:space="0" w:color="auto"/>
          </w:divBdr>
        </w:div>
        <w:div w:id="47656329">
          <w:marLeft w:val="0"/>
          <w:marRight w:val="0"/>
          <w:marTop w:val="0"/>
          <w:marBottom w:val="0"/>
          <w:divBdr>
            <w:top w:val="none" w:sz="0" w:space="0" w:color="auto"/>
            <w:left w:val="none" w:sz="0" w:space="0" w:color="auto"/>
            <w:bottom w:val="none" w:sz="0" w:space="0" w:color="auto"/>
            <w:right w:val="none" w:sz="0" w:space="0" w:color="auto"/>
          </w:divBdr>
        </w:div>
        <w:div w:id="1912696746">
          <w:marLeft w:val="0"/>
          <w:marRight w:val="0"/>
          <w:marTop w:val="0"/>
          <w:marBottom w:val="0"/>
          <w:divBdr>
            <w:top w:val="none" w:sz="0" w:space="0" w:color="auto"/>
            <w:left w:val="none" w:sz="0" w:space="0" w:color="auto"/>
            <w:bottom w:val="none" w:sz="0" w:space="0" w:color="auto"/>
            <w:right w:val="none" w:sz="0" w:space="0" w:color="auto"/>
          </w:divBdr>
        </w:div>
        <w:div w:id="1859542901">
          <w:marLeft w:val="0"/>
          <w:marRight w:val="0"/>
          <w:marTop w:val="0"/>
          <w:marBottom w:val="0"/>
          <w:divBdr>
            <w:top w:val="none" w:sz="0" w:space="0" w:color="auto"/>
            <w:left w:val="none" w:sz="0" w:space="0" w:color="auto"/>
            <w:bottom w:val="none" w:sz="0" w:space="0" w:color="auto"/>
            <w:right w:val="none" w:sz="0" w:space="0" w:color="auto"/>
          </w:divBdr>
        </w:div>
        <w:div w:id="529878472">
          <w:marLeft w:val="0"/>
          <w:marRight w:val="0"/>
          <w:marTop w:val="0"/>
          <w:marBottom w:val="0"/>
          <w:divBdr>
            <w:top w:val="none" w:sz="0" w:space="0" w:color="auto"/>
            <w:left w:val="none" w:sz="0" w:space="0" w:color="auto"/>
            <w:bottom w:val="none" w:sz="0" w:space="0" w:color="auto"/>
            <w:right w:val="none" w:sz="0" w:space="0" w:color="auto"/>
          </w:divBdr>
        </w:div>
        <w:div w:id="388653884">
          <w:marLeft w:val="0"/>
          <w:marRight w:val="0"/>
          <w:marTop w:val="0"/>
          <w:marBottom w:val="0"/>
          <w:divBdr>
            <w:top w:val="none" w:sz="0" w:space="0" w:color="auto"/>
            <w:left w:val="none" w:sz="0" w:space="0" w:color="auto"/>
            <w:bottom w:val="none" w:sz="0" w:space="0" w:color="auto"/>
            <w:right w:val="none" w:sz="0" w:space="0" w:color="auto"/>
          </w:divBdr>
        </w:div>
        <w:div w:id="489180553">
          <w:marLeft w:val="0"/>
          <w:marRight w:val="0"/>
          <w:marTop w:val="0"/>
          <w:marBottom w:val="0"/>
          <w:divBdr>
            <w:top w:val="none" w:sz="0" w:space="0" w:color="auto"/>
            <w:left w:val="none" w:sz="0" w:space="0" w:color="auto"/>
            <w:bottom w:val="none" w:sz="0" w:space="0" w:color="auto"/>
            <w:right w:val="none" w:sz="0" w:space="0" w:color="auto"/>
          </w:divBdr>
        </w:div>
        <w:div w:id="282923132">
          <w:marLeft w:val="0"/>
          <w:marRight w:val="0"/>
          <w:marTop w:val="0"/>
          <w:marBottom w:val="0"/>
          <w:divBdr>
            <w:top w:val="none" w:sz="0" w:space="0" w:color="auto"/>
            <w:left w:val="none" w:sz="0" w:space="0" w:color="auto"/>
            <w:bottom w:val="none" w:sz="0" w:space="0" w:color="auto"/>
            <w:right w:val="none" w:sz="0" w:space="0" w:color="auto"/>
          </w:divBdr>
        </w:div>
        <w:div w:id="2122138212">
          <w:marLeft w:val="0"/>
          <w:marRight w:val="0"/>
          <w:marTop w:val="0"/>
          <w:marBottom w:val="0"/>
          <w:divBdr>
            <w:top w:val="none" w:sz="0" w:space="0" w:color="auto"/>
            <w:left w:val="none" w:sz="0" w:space="0" w:color="auto"/>
            <w:bottom w:val="none" w:sz="0" w:space="0" w:color="auto"/>
            <w:right w:val="none" w:sz="0" w:space="0" w:color="auto"/>
          </w:divBdr>
        </w:div>
        <w:div w:id="302125126">
          <w:marLeft w:val="0"/>
          <w:marRight w:val="0"/>
          <w:marTop w:val="0"/>
          <w:marBottom w:val="0"/>
          <w:divBdr>
            <w:top w:val="none" w:sz="0" w:space="0" w:color="auto"/>
            <w:left w:val="none" w:sz="0" w:space="0" w:color="auto"/>
            <w:bottom w:val="none" w:sz="0" w:space="0" w:color="auto"/>
            <w:right w:val="none" w:sz="0" w:space="0" w:color="auto"/>
          </w:divBdr>
        </w:div>
        <w:div w:id="1820800750">
          <w:marLeft w:val="0"/>
          <w:marRight w:val="0"/>
          <w:marTop w:val="0"/>
          <w:marBottom w:val="0"/>
          <w:divBdr>
            <w:top w:val="none" w:sz="0" w:space="0" w:color="auto"/>
            <w:left w:val="none" w:sz="0" w:space="0" w:color="auto"/>
            <w:bottom w:val="none" w:sz="0" w:space="0" w:color="auto"/>
            <w:right w:val="none" w:sz="0" w:space="0" w:color="auto"/>
          </w:divBdr>
        </w:div>
        <w:div w:id="1878271660">
          <w:marLeft w:val="0"/>
          <w:marRight w:val="0"/>
          <w:marTop w:val="0"/>
          <w:marBottom w:val="0"/>
          <w:divBdr>
            <w:top w:val="none" w:sz="0" w:space="0" w:color="auto"/>
            <w:left w:val="none" w:sz="0" w:space="0" w:color="auto"/>
            <w:bottom w:val="none" w:sz="0" w:space="0" w:color="auto"/>
            <w:right w:val="none" w:sz="0" w:space="0" w:color="auto"/>
          </w:divBdr>
        </w:div>
        <w:div w:id="648897111">
          <w:marLeft w:val="0"/>
          <w:marRight w:val="0"/>
          <w:marTop w:val="0"/>
          <w:marBottom w:val="0"/>
          <w:divBdr>
            <w:top w:val="none" w:sz="0" w:space="0" w:color="auto"/>
            <w:left w:val="none" w:sz="0" w:space="0" w:color="auto"/>
            <w:bottom w:val="none" w:sz="0" w:space="0" w:color="auto"/>
            <w:right w:val="none" w:sz="0" w:space="0" w:color="auto"/>
          </w:divBdr>
        </w:div>
        <w:div w:id="1444031924">
          <w:marLeft w:val="0"/>
          <w:marRight w:val="0"/>
          <w:marTop w:val="0"/>
          <w:marBottom w:val="0"/>
          <w:divBdr>
            <w:top w:val="none" w:sz="0" w:space="0" w:color="auto"/>
            <w:left w:val="none" w:sz="0" w:space="0" w:color="auto"/>
            <w:bottom w:val="none" w:sz="0" w:space="0" w:color="auto"/>
            <w:right w:val="none" w:sz="0" w:space="0" w:color="auto"/>
          </w:divBdr>
        </w:div>
        <w:div w:id="1972591917">
          <w:marLeft w:val="0"/>
          <w:marRight w:val="0"/>
          <w:marTop w:val="0"/>
          <w:marBottom w:val="0"/>
          <w:divBdr>
            <w:top w:val="none" w:sz="0" w:space="0" w:color="auto"/>
            <w:left w:val="none" w:sz="0" w:space="0" w:color="auto"/>
            <w:bottom w:val="none" w:sz="0" w:space="0" w:color="auto"/>
            <w:right w:val="none" w:sz="0" w:space="0" w:color="auto"/>
          </w:divBdr>
        </w:div>
        <w:div w:id="573008048">
          <w:marLeft w:val="0"/>
          <w:marRight w:val="0"/>
          <w:marTop w:val="0"/>
          <w:marBottom w:val="0"/>
          <w:divBdr>
            <w:top w:val="none" w:sz="0" w:space="0" w:color="auto"/>
            <w:left w:val="none" w:sz="0" w:space="0" w:color="auto"/>
            <w:bottom w:val="none" w:sz="0" w:space="0" w:color="auto"/>
            <w:right w:val="none" w:sz="0" w:space="0" w:color="auto"/>
          </w:divBdr>
        </w:div>
        <w:div w:id="1358576427">
          <w:marLeft w:val="0"/>
          <w:marRight w:val="0"/>
          <w:marTop w:val="0"/>
          <w:marBottom w:val="0"/>
          <w:divBdr>
            <w:top w:val="none" w:sz="0" w:space="0" w:color="auto"/>
            <w:left w:val="none" w:sz="0" w:space="0" w:color="auto"/>
            <w:bottom w:val="none" w:sz="0" w:space="0" w:color="auto"/>
            <w:right w:val="none" w:sz="0" w:space="0" w:color="auto"/>
          </w:divBdr>
        </w:div>
        <w:div w:id="1872451516">
          <w:marLeft w:val="0"/>
          <w:marRight w:val="0"/>
          <w:marTop w:val="0"/>
          <w:marBottom w:val="0"/>
          <w:divBdr>
            <w:top w:val="none" w:sz="0" w:space="0" w:color="auto"/>
            <w:left w:val="none" w:sz="0" w:space="0" w:color="auto"/>
            <w:bottom w:val="none" w:sz="0" w:space="0" w:color="auto"/>
            <w:right w:val="none" w:sz="0" w:space="0" w:color="auto"/>
          </w:divBdr>
        </w:div>
        <w:div w:id="1541167104">
          <w:marLeft w:val="0"/>
          <w:marRight w:val="0"/>
          <w:marTop w:val="0"/>
          <w:marBottom w:val="0"/>
          <w:divBdr>
            <w:top w:val="none" w:sz="0" w:space="0" w:color="auto"/>
            <w:left w:val="none" w:sz="0" w:space="0" w:color="auto"/>
            <w:bottom w:val="none" w:sz="0" w:space="0" w:color="auto"/>
            <w:right w:val="none" w:sz="0" w:space="0" w:color="auto"/>
          </w:divBdr>
        </w:div>
        <w:div w:id="680201182">
          <w:marLeft w:val="0"/>
          <w:marRight w:val="0"/>
          <w:marTop w:val="0"/>
          <w:marBottom w:val="0"/>
          <w:divBdr>
            <w:top w:val="none" w:sz="0" w:space="0" w:color="auto"/>
            <w:left w:val="none" w:sz="0" w:space="0" w:color="auto"/>
            <w:bottom w:val="none" w:sz="0" w:space="0" w:color="auto"/>
            <w:right w:val="none" w:sz="0" w:space="0" w:color="auto"/>
          </w:divBdr>
        </w:div>
        <w:div w:id="1281448587">
          <w:marLeft w:val="0"/>
          <w:marRight w:val="0"/>
          <w:marTop w:val="0"/>
          <w:marBottom w:val="0"/>
          <w:divBdr>
            <w:top w:val="none" w:sz="0" w:space="0" w:color="auto"/>
            <w:left w:val="none" w:sz="0" w:space="0" w:color="auto"/>
            <w:bottom w:val="none" w:sz="0" w:space="0" w:color="auto"/>
            <w:right w:val="none" w:sz="0" w:space="0" w:color="auto"/>
          </w:divBdr>
        </w:div>
        <w:div w:id="787822298">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433235049">
          <w:marLeft w:val="0"/>
          <w:marRight w:val="0"/>
          <w:marTop w:val="0"/>
          <w:marBottom w:val="0"/>
          <w:divBdr>
            <w:top w:val="none" w:sz="0" w:space="0" w:color="auto"/>
            <w:left w:val="none" w:sz="0" w:space="0" w:color="auto"/>
            <w:bottom w:val="none" w:sz="0" w:space="0" w:color="auto"/>
            <w:right w:val="none" w:sz="0" w:space="0" w:color="auto"/>
          </w:divBdr>
        </w:div>
        <w:div w:id="1252738890">
          <w:marLeft w:val="0"/>
          <w:marRight w:val="0"/>
          <w:marTop w:val="0"/>
          <w:marBottom w:val="0"/>
          <w:divBdr>
            <w:top w:val="none" w:sz="0" w:space="0" w:color="auto"/>
            <w:left w:val="none" w:sz="0" w:space="0" w:color="auto"/>
            <w:bottom w:val="none" w:sz="0" w:space="0" w:color="auto"/>
            <w:right w:val="none" w:sz="0" w:space="0" w:color="auto"/>
          </w:divBdr>
        </w:div>
        <w:div w:id="229926760">
          <w:marLeft w:val="0"/>
          <w:marRight w:val="0"/>
          <w:marTop w:val="0"/>
          <w:marBottom w:val="0"/>
          <w:divBdr>
            <w:top w:val="none" w:sz="0" w:space="0" w:color="auto"/>
            <w:left w:val="none" w:sz="0" w:space="0" w:color="auto"/>
            <w:bottom w:val="none" w:sz="0" w:space="0" w:color="auto"/>
            <w:right w:val="none" w:sz="0" w:space="0" w:color="auto"/>
          </w:divBdr>
        </w:div>
        <w:div w:id="384448805">
          <w:marLeft w:val="0"/>
          <w:marRight w:val="0"/>
          <w:marTop w:val="0"/>
          <w:marBottom w:val="0"/>
          <w:divBdr>
            <w:top w:val="none" w:sz="0" w:space="0" w:color="auto"/>
            <w:left w:val="none" w:sz="0" w:space="0" w:color="auto"/>
            <w:bottom w:val="none" w:sz="0" w:space="0" w:color="auto"/>
            <w:right w:val="none" w:sz="0" w:space="0" w:color="auto"/>
          </w:divBdr>
        </w:div>
        <w:div w:id="1430198050">
          <w:marLeft w:val="0"/>
          <w:marRight w:val="0"/>
          <w:marTop w:val="0"/>
          <w:marBottom w:val="0"/>
          <w:divBdr>
            <w:top w:val="none" w:sz="0" w:space="0" w:color="auto"/>
            <w:left w:val="none" w:sz="0" w:space="0" w:color="auto"/>
            <w:bottom w:val="none" w:sz="0" w:space="0" w:color="auto"/>
            <w:right w:val="none" w:sz="0" w:space="0" w:color="auto"/>
          </w:divBdr>
        </w:div>
        <w:div w:id="1878083165">
          <w:marLeft w:val="0"/>
          <w:marRight w:val="0"/>
          <w:marTop w:val="0"/>
          <w:marBottom w:val="0"/>
          <w:divBdr>
            <w:top w:val="none" w:sz="0" w:space="0" w:color="auto"/>
            <w:left w:val="none" w:sz="0" w:space="0" w:color="auto"/>
            <w:bottom w:val="none" w:sz="0" w:space="0" w:color="auto"/>
            <w:right w:val="none" w:sz="0" w:space="0" w:color="auto"/>
          </w:divBdr>
        </w:div>
        <w:div w:id="1805584808">
          <w:marLeft w:val="0"/>
          <w:marRight w:val="0"/>
          <w:marTop w:val="0"/>
          <w:marBottom w:val="0"/>
          <w:divBdr>
            <w:top w:val="none" w:sz="0" w:space="0" w:color="auto"/>
            <w:left w:val="none" w:sz="0" w:space="0" w:color="auto"/>
            <w:bottom w:val="none" w:sz="0" w:space="0" w:color="auto"/>
            <w:right w:val="none" w:sz="0" w:space="0" w:color="auto"/>
          </w:divBdr>
        </w:div>
        <w:div w:id="195394670">
          <w:marLeft w:val="0"/>
          <w:marRight w:val="0"/>
          <w:marTop w:val="0"/>
          <w:marBottom w:val="0"/>
          <w:divBdr>
            <w:top w:val="none" w:sz="0" w:space="0" w:color="auto"/>
            <w:left w:val="none" w:sz="0" w:space="0" w:color="auto"/>
            <w:bottom w:val="none" w:sz="0" w:space="0" w:color="auto"/>
            <w:right w:val="none" w:sz="0" w:space="0" w:color="auto"/>
          </w:divBdr>
        </w:div>
        <w:div w:id="1044139817">
          <w:marLeft w:val="0"/>
          <w:marRight w:val="0"/>
          <w:marTop w:val="0"/>
          <w:marBottom w:val="0"/>
          <w:divBdr>
            <w:top w:val="none" w:sz="0" w:space="0" w:color="auto"/>
            <w:left w:val="none" w:sz="0" w:space="0" w:color="auto"/>
            <w:bottom w:val="none" w:sz="0" w:space="0" w:color="auto"/>
            <w:right w:val="none" w:sz="0" w:space="0" w:color="auto"/>
          </w:divBdr>
        </w:div>
        <w:div w:id="88700560">
          <w:marLeft w:val="0"/>
          <w:marRight w:val="0"/>
          <w:marTop w:val="0"/>
          <w:marBottom w:val="0"/>
          <w:divBdr>
            <w:top w:val="none" w:sz="0" w:space="0" w:color="auto"/>
            <w:left w:val="none" w:sz="0" w:space="0" w:color="auto"/>
            <w:bottom w:val="none" w:sz="0" w:space="0" w:color="auto"/>
            <w:right w:val="none" w:sz="0" w:space="0" w:color="auto"/>
          </w:divBdr>
        </w:div>
        <w:div w:id="559096511">
          <w:marLeft w:val="0"/>
          <w:marRight w:val="0"/>
          <w:marTop w:val="0"/>
          <w:marBottom w:val="0"/>
          <w:divBdr>
            <w:top w:val="none" w:sz="0" w:space="0" w:color="auto"/>
            <w:left w:val="none" w:sz="0" w:space="0" w:color="auto"/>
            <w:bottom w:val="none" w:sz="0" w:space="0" w:color="auto"/>
            <w:right w:val="none" w:sz="0" w:space="0" w:color="auto"/>
          </w:divBdr>
        </w:div>
        <w:div w:id="315576947">
          <w:marLeft w:val="0"/>
          <w:marRight w:val="0"/>
          <w:marTop w:val="0"/>
          <w:marBottom w:val="0"/>
          <w:divBdr>
            <w:top w:val="none" w:sz="0" w:space="0" w:color="auto"/>
            <w:left w:val="none" w:sz="0" w:space="0" w:color="auto"/>
            <w:bottom w:val="none" w:sz="0" w:space="0" w:color="auto"/>
            <w:right w:val="none" w:sz="0" w:space="0" w:color="auto"/>
          </w:divBdr>
        </w:div>
        <w:div w:id="337998532">
          <w:marLeft w:val="0"/>
          <w:marRight w:val="0"/>
          <w:marTop w:val="0"/>
          <w:marBottom w:val="0"/>
          <w:divBdr>
            <w:top w:val="none" w:sz="0" w:space="0" w:color="auto"/>
            <w:left w:val="none" w:sz="0" w:space="0" w:color="auto"/>
            <w:bottom w:val="none" w:sz="0" w:space="0" w:color="auto"/>
            <w:right w:val="none" w:sz="0" w:space="0" w:color="auto"/>
          </w:divBdr>
        </w:div>
        <w:div w:id="1953779767">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1105029960">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142233097">
          <w:marLeft w:val="0"/>
          <w:marRight w:val="0"/>
          <w:marTop w:val="0"/>
          <w:marBottom w:val="0"/>
          <w:divBdr>
            <w:top w:val="none" w:sz="0" w:space="0" w:color="auto"/>
            <w:left w:val="none" w:sz="0" w:space="0" w:color="auto"/>
            <w:bottom w:val="none" w:sz="0" w:space="0" w:color="auto"/>
            <w:right w:val="none" w:sz="0" w:space="0" w:color="auto"/>
          </w:divBdr>
        </w:div>
        <w:div w:id="660815019">
          <w:marLeft w:val="0"/>
          <w:marRight w:val="0"/>
          <w:marTop w:val="0"/>
          <w:marBottom w:val="0"/>
          <w:divBdr>
            <w:top w:val="none" w:sz="0" w:space="0" w:color="auto"/>
            <w:left w:val="none" w:sz="0" w:space="0" w:color="auto"/>
            <w:bottom w:val="none" w:sz="0" w:space="0" w:color="auto"/>
            <w:right w:val="none" w:sz="0" w:space="0" w:color="auto"/>
          </w:divBdr>
        </w:div>
        <w:div w:id="2075273211">
          <w:marLeft w:val="0"/>
          <w:marRight w:val="0"/>
          <w:marTop w:val="0"/>
          <w:marBottom w:val="0"/>
          <w:divBdr>
            <w:top w:val="none" w:sz="0" w:space="0" w:color="auto"/>
            <w:left w:val="none" w:sz="0" w:space="0" w:color="auto"/>
            <w:bottom w:val="none" w:sz="0" w:space="0" w:color="auto"/>
            <w:right w:val="none" w:sz="0" w:space="0" w:color="auto"/>
          </w:divBdr>
        </w:div>
        <w:div w:id="1501119450">
          <w:marLeft w:val="0"/>
          <w:marRight w:val="0"/>
          <w:marTop w:val="0"/>
          <w:marBottom w:val="0"/>
          <w:divBdr>
            <w:top w:val="none" w:sz="0" w:space="0" w:color="auto"/>
            <w:left w:val="none" w:sz="0" w:space="0" w:color="auto"/>
            <w:bottom w:val="none" w:sz="0" w:space="0" w:color="auto"/>
            <w:right w:val="none" w:sz="0" w:space="0" w:color="auto"/>
          </w:divBdr>
        </w:div>
        <w:div w:id="254284586">
          <w:marLeft w:val="0"/>
          <w:marRight w:val="0"/>
          <w:marTop w:val="0"/>
          <w:marBottom w:val="0"/>
          <w:divBdr>
            <w:top w:val="none" w:sz="0" w:space="0" w:color="auto"/>
            <w:left w:val="none" w:sz="0" w:space="0" w:color="auto"/>
            <w:bottom w:val="none" w:sz="0" w:space="0" w:color="auto"/>
            <w:right w:val="none" w:sz="0" w:space="0" w:color="auto"/>
          </w:divBdr>
        </w:div>
        <w:div w:id="1124425197">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
        <w:div w:id="1452548403">
          <w:marLeft w:val="0"/>
          <w:marRight w:val="0"/>
          <w:marTop w:val="0"/>
          <w:marBottom w:val="0"/>
          <w:divBdr>
            <w:top w:val="none" w:sz="0" w:space="0" w:color="auto"/>
            <w:left w:val="none" w:sz="0" w:space="0" w:color="auto"/>
            <w:bottom w:val="none" w:sz="0" w:space="0" w:color="auto"/>
            <w:right w:val="none" w:sz="0" w:space="0" w:color="auto"/>
          </w:divBdr>
        </w:div>
        <w:div w:id="987439816">
          <w:marLeft w:val="0"/>
          <w:marRight w:val="0"/>
          <w:marTop w:val="0"/>
          <w:marBottom w:val="0"/>
          <w:divBdr>
            <w:top w:val="none" w:sz="0" w:space="0" w:color="auto"/>
            <w:left w:val="none" w:sz="0" w:space="0" w:color="auto"/>
            <w:bottom w:val="none" w:sz="0" w:space="0" w:color="auto"/>
            <w:right w:val="none" w:sz="0" w:space="0" w:color="auto"/>
          </w:divBdr>
        </w:div>
        <w:div w:id="1775785458">
          <w:marLeft w:val="0"/>
          <w:marRight w:val="0"/>
          <w:marTop w:val="0"/>
          <w:marBottom w:val="0"/>
          <w:divBdr>
            <w:top w:val="none" w:sz="0" w:space="0" w:color="auto"/>
            <w:left w:val="none" w:sz="0" w:space="0" w:color="auto"/>
            <w:bottom w:val="none" w:sz="0" w:space="0" w:color="auto"/>
            <w:right w:val="none" w:sz="0" w:space="0" w:color="auto"/>
          </w:divBdr>
        </w:div>
        <w:div w:id="1477607257">
          <w:marLeft w:val="0"/>
          <w:marRight w:val="0"/>
          <w:marTop w:val="0"/>
          <w:marBottom w:val="0"/>
          <w:divBdr>
            <w:top w:val="none" w:sz="0" w:space="0" w:color="auto"/>
            <w:left w:val="none" w:sz="0" w:space="0" w:color="auto"/>
            <w:bottom w:val="none" w:sz="0" w:space="0" w:color="auto"/>
            <w:right w:val="none" w:sz="0" w:space="0" w:color="auto"/>
          </w:divBdr>
        </w:div>
        <w:div w:id="436679471">
          <w:marLeft w:val="0"/>
          <w:marRight w:val="0"/>
          <w:marTop w:val="0"/>
          <w:marBottom w:val="0"/>
          <w:divBdr>
            <w:top w:val="none" w:sz="0" w:space="0" w:color="auto"/>
            <w:left w:val="none" w:sz="0" w:space="0" w:color="auto"/>
            <w:bottom w:val="none" w:sz="0" w:space="0" w:color="auto"/>
            <w:right w:val="none" w:sz="0" w:space="0" w:color="auto"/>
          </w:divBdr>
        </w:div>
        <w:div w:id="1013537290">
          <w:marLeft w:val="0"/>
          <w:marRight w:val="0"/>
          <w:marTop w:val="0"/>
          <w:marBottom w:val="0"/>
          <w:divBdr>
            <w:top w:val="none" w:sz="0" w:space="0" w:color="auto"/>
            <w:left w:val="none" w:sz="0" w:space="0" w:color="auto"/>
            <w:bottom w:val="none" w:sz="0" w:space="0" w:color="auto"/>
            <w:right w:val="none" w:sz="0" w:space="0" w:color="auto"/>
          </w:divBdr>
        </w:div>
        <w:div w:id="1576548546">
          <w:marLeft w:val="0"/>
          <w:marRight w:val="0"/>
          <w:marTop w:val="0"/>
          <w:marBottom w:val="0"/>
          <w:divBdr>
            <w:top w:val="none" w:sz="0" w:space="0" w:color="auto"/>
            <w:left w:val="none" w:sz="0" w:space="0" w:color="auto"/>
            <w:bottom w:val="none" w:sz="0" w:space="0" w:color="auto"/>
            <w:right w:val="none" w:sz="0" w:space="0" w:color="auto"/>
          </w:divBdr>
        </w:div>
        <w:div w:id="119347162">
          <w:marLeft w:val="0"/>
          <w:marRight w:val="0"/>
          <w:marTop w:val="0"/>
          <w:marBottom w:val="0"/>
          <w:divBdr>
            <w:top w:val="none" w:sz="0" w:space="0" w:color="auto"/>
            <w:left w:val="none" w:sz="0" w:space="0" w:color="auto"/>
            <w:bottom w:val="none" w:sz="0" w:space="0" w:color="auto"/>
            <w:right w:val="none" w:sz="0" w:space="0" w:color="auto"/>
          </w:divBdr>
        </w:div>
        <w:div w:id="137577581">
          <w:marLeft w:val="0"/>
          <w:marRight w:val="0"/>
          <w:marTop w:val="0"/>
          <w:marBottom w:val="0"/>
          <w:divBdr>
            <w:top w:val="none" w:sz="0" w:space="0" w:color="auto"/>
            <w:left w:val="none" w:sz="0" w:space="0" w:color="auto"/>
            <w:bottom w:val="none" w:sz="0" w:space="0" w:color="auto"/>
            <w:right w:val="none" w:sz="0" w:space="0" w:color="auto"/>
          </w:divBdr>
        </w:div>
        <w:div w:id="468060457">
          <w:marLeft w:val="0"/>
          <w:marRight w:val="0"/>
          <w:marTop w:val="0"/>
          <w:marBottom w:val="0"/>
          <w:divBdr>
            <w:top w:val="none" w:sz="0" w:space="0" w:color="auto"/>
            <w:left w:val="none" w:sz="0" w:space="0" w:color="auto"/>
            <w:bottom w:val="none" w:sz="0" w:space="0" w:color="auto"/>
            <w:right w:val="none" w:sz="0" w:space="0" w:color="auto"/>
          </w:divBdr>
        </w:div>
        <w:div w:id="1707749761">
          <w:marLeft w:val="0"/>
          <w:marRight w:val="0"/>
          <w:marTop w:val="0"/>
          <w:marBottom w:val="0"/>
          <w:divBdr>
            <w:top w:val="none" w:sz="0" w:space="0" w:color="auto"/>
            <w:left w:val="none" w:sz="0" w:space="0" w:color="auto"/>
            <w:bottom w:val="none" w:sz="0" w:space="0" w:color="auto"/>
            <w:right w:val="none" w:sz="0" w:space="0" w:color="auto"/>
          </w:divBdr>
        </w:div>
        <w:div w:id="754014081">
          <w:marLeft w:val="0"/>
          <w:marRight w:val="0"/>
          <w:marTop w:val="0"/>
          <w:marBottom w:val="0"/>
          <w:divBdr>
            <w:top w:val="none" w:sz="0" w:space="0" w:color="auto"/>
            <w:left w:val="none" w:sz="0" w:space="0" w:color="auto"/>
            <w:bottom w:val="none" w:sz="0" w:space="0" w:color="auto"/>
            <w:right w:val="none" w:sz="0" w:space="0" w:color="auto"/>
          </w:divBdr>
        </w:div>
        <w:div w:id="351928749">
          <w:marLeft w:val="0"/>
          <w:marRight w:val="0"/>
          <w:marTop w:val="0"/>
          <w:marBottom w:val="0"/>
          <w:divBdr>
            <w:top w:val="none" w:sz="0" w:space="0" w:color="auto"/>
            <w:left w:val="none" w:sz="0" w:space="0" w:color="auto"/>
            <w:bottom w:val="none" w:sz="0" w:space="0" w:color="auto"/>
            <w:right w:val="none" w:sz="0" w:space="0" w:color="auto"/>
          </w:divBdr>
        </w:div>
        <w:div w:id="1598247131">
          <w:marLeft w:val="0"/>
          <w:marRight w:val="0"/>
          <w:marTop w:val="0"/>
          <w:marBottom w:val="0"/>
          <w:divBdr>
            <w:top w:val="none" w:sz="0" w:space="0" w:color="auto"/>
            <w:left w:val="none" w:sz="0" w:space="0" w:color="auto"/>
            <w:bottom w:val="none" w:sz="0" w:space="0" w:color="auto"/>
            <w:right w:val="none" w:sz="0" w:space="0" w:color="auto"/>
          </w:divBdr>
        </w:div>
        <w:div w:id="283269788">
          <w:marLeft w:val="0"/>
          <w:marRight w:val="0"/>
          <w:marTop w:val="0"/>
          <w:marBottom w:val="0"/>
          <w:divBdr>
            <w:top w:val="none" w:sz="0" w:space="0" w:color="auto"/>
            <w:left w:val="none" w:sz="0" w:space="0" w:color="auto"/>
            <w:bottom w:val="none" w:sz="0" w:space="0" w:color="auto"/>
            <w:right w:val="none" w:sz="0" w:space="0" w:color="auto"/>
          </w:divBdr>
        </w:div>
        <w:div w:id="1032069444">
          <w:marLeft w:val="0"/>
          <w:marRight w:val="0"/>
          <w:marTop w:val="0"/>
          <w:marBottom w:val="0"/>
          <w:divBdr>
            <w:top w:val="none" w:sz="0" w:space="0" w:color="auto"/>
            <w:left w:val="none" w:sz="0" w:space="0" w:color="auto"/>
            <w:bottom w:val="none" w:sz="0" w:space="0" w:color="auto"/>
            <w:right w:val="none" w:sz="0" w:space="0" w:color="auto"/>
          </w:divBdr>
        </w:div>
        <w:div w:id="1032153113">
          <w:marLeft w:val="0"/>
          <w:marRight w:val="0"/>
          <w:marTop w:val="0"/>
          <w:marBottom w:val="0"/>
          <w:divBdr>
            <w:top w:val="none" w:sz="0" w:space="0" w:color="auto"/>
            <w:left w:val="none" w:sz="0" w:space="0" w:color="auto"/>
            <w:bottom w:val="none" w:sz="0" w:space="0" w:color="auto"/>
            <w:right w:val="none" w:sz="0" w:space="0" w:color="auto"/>
          </w:divBdr>
        </w:div>
        <w:div w:id="674307421">
          <w:marLeft w:val="0"/>
          <w:marRight w:val="0"/>
          <w:marTop w:val="0"/>
          <w:marBottom w:val="0"/>
          <w:divBdr>
            <w:top w:val="none" w:sz="0" w:space="0" w:color="auto"/>
            <w:left w:val="none" w:sz="0" w:space="0" w:color="auto"/>
            <w:bottom w:val="none" w:sz="0" w:space="0" w:color="auto"/>
            <w:right w:val="none" w:sz="0" w:space="0" w:color="auto"/>
          </w:divBdr>
        </w:div>
        <w:div w:id="198587051">
          <w:marLeft w:val="0"/>
          <w:marRight w:val="0"/>
          <w:marTop w:val="0"/>
          <w:marBottom w:val="0"/>
          <w:divBdr>
            <w:top w:val="none" w:sz="0" w:space="0" w:color="auto"/>
            <w:left w:val="none" w:sz="0" w:space="0" w:color="auto"/>
            <w:bottom w:val="none" w:sz="0" w:space="0" w:color="auto"/>
            <w:right w:val="none" w:sz="0" w:space="0" w:color="auto"/>
          </w:divBdr>
        </w:div>
        <w:div w:id="1466897897">
          <w:marLeft w:val="0"/>
          <w:marRight w:val="0"/>
          <w:marTop w:val="0"/>
          <w:marBottom w:val="0"/>
          <w:divBdr>
            <w:top w:val="none" w:sz="0" w:space="0" w:color="auto"/>
            <w:left w:val="none" w:sz="0" w:space="0" w:color="auto"/>
            <w:bottom w:val="none" w:sz="0" w:space="0" w:color="auto"/>
            <w:right w:val="none" w:sz="0" w:space="0" w:color="auto"/>
          </w:divBdr>
        </w:div>
        <w:div w:id="275872779">
          <w:marLeft w:val="0"/>
          <w:marRight w:val="0"/>
          <w:marTop w:val="0"/>
          <w:marBottom w:val="0"/>
          <w:divBdr>
            <w:top w:val="none" w:sz="0" w:space="0" w:color="auto"/>
            <w:left w:val="none" w:sz="0" w:space="0" w:color="auto"/>
            <w:bottom w:val="none" w:sz="0" w:space="0" w:color="auto"/>
            <w:right w:val="none" w:sz="0" w:space="0" w:color="auto"/>
          </w:divBdr>
        </w:div>
        <w:div w:id="1344818445">
          <w:marLeft w:val="0"/>
          <w:marRight w:val="0"/>
          <w:marTop w:val="0"/>
          <w:marBottom w:val="0"/>
          <w:divBdr>
            <w:top w:val="none" w:sz="0" w:space="0" w:color="auto"/>
            <w:left w:val="none" w:sz="0" w:space="0" w:color="auto"/>
            <w:bottom w:val="none" w:sz="0" w:space="0" w:color="auto"/>
            <w:right w:val="none" w:sz="0" w:space="0" w:color="auto"/>
          </w:divBdr>
        </w:div>
        <w:div w:id="33307947">
          <w:marLeft w:val="0"/>
          <w:marRight w:val="0"/>
          <w:marTop w:val="0"/>
          <w:marBottom w:val="0"/>
          <w:divBdr>
            <w:top w:val="none" w:sz="0" w:space="0" w:color="auto"/>
            <w:left w:val="none" w:sz="0" w:space="0" w:color="auto"/>
            <w:bottom w:val="none" w:sz="0" w:space="0" w:color="auto"/>
            <w:right w:val="none" w:sz="0" w:space="0" w:color="auto"/>
          </w:divBdr>
        </w:div>
        <w:div w:id="570622201">
          <w:marLeft w:val="0"/>
          <w:marRight w:val="0"/>
          <w:marTop w:val="0"/>
          <w:marBottom w:val="0"/>
          <w:divBdr>
            <w:top w:val="none" w:sz="0" w:space="0" w:color="auto"/>
            <w:left w:val="none" w:sz="0" w:space="0" w:color="auto"/>
            <w:bottom w:val="none" w:sz="0" w:space="0" w:color="auto"/>
            <w:right w:val="none" w:sz="0" w:space="0" w:color="auto"/>
          </w:divBdr>
        </w:div>
        <w:div w:id="1253396251">
          <w:marLeft w:val="0"/>
          <w:marRight w:val="0"/>
          <w:marTop w:val="0"/>
          <w:marBottom w:val="0"/>
          <w:divBdr>
            <w:top w:val="none" w:sz="0" w:space="0" w:color="auto"/>
            <w:left w:val="none" w:sz="0" w:space="0" w:color="auto"/>
            <w:bottom w:val="none" w:sz="0" w:space="0" w:color="auto"/>
            <w:right w:val="none" w:sz="0" w:space="0" w:color="auto"/>
          </w:divBdr>
        </w:div>
        <w:div w:id="1528445214">
          <w:marLeft w:val="0"/>
          <w:marRight w:val="0"/>
          <w:marTop w:val="0"/>
          <w:marBottom w:val="0"/>
          <w:divBdr>
            <w:top w:val="none" w:sz="0" w:space="0" w:color="auto"/>
            <w:left w:val="none" w:sz="0" w:space="0" w:color="auto"/>
            <w:bottom w:val="none" w:sz="0" w:space="0" w:color="auto"/>
            <w:right w:val="none" w:sz="0" w:space="0" w:color="auto"/>
          </w:divBdr>
        </w:div>
        <w:div w:id="1323703740">
          <w:marLeft w:val="0"/>
          <w:marRight w:val="0"/>
          <w:marTop w:val="0"/>
          <w:marBottom w:val="0"/>
          <w:divBdr>
            <w:top w:val="none" w:sz="0" w:space="0" w:color="auto"/>
            <w:left w:val="none" w:sz="0" w:space="0" w:color="auto"/>
            <w:bottom w:val="none" w:sz="0" w:space="0" w:color="auto"/>
            <w:right w:val="none" w:sz="0" w:space="0" w:color="auto"/>
          </w:divBdr>
        </w:div>
        <w:div w:id="1049036876">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859269583">
          <w:marLeft w:val="0"/>
          <w:marRight w:val="0"/>
          <w:marTop w:val="0"/>
          <w:marBottom w:val="0"/>
          <w:divBdr>
            <w:top w:val="none" w:sz="0" w:space="0" w:color="auto"/>
            <w:left w:val="none" w:sz="0" w:space="0" w:color="auto"/>
            <w:bottom w:val="none" w:sz="0" w:space="0" w:color="auto"/>
            <w:right w:val="none" w:sz="0" w:space="0" w:color="auto"/>
          </w:divBdr>
        </w:div>
        <w:div w:id="292565075">
          <w:marLeft w:val="0"/>
          <w:marRight w:val="0"/>
          <w:marTop w:val="0"/>
          <w:marBottom w:val="0"/>
          <w:divBdr>
            <w:top w:val="none" w:sz="0" w:space="0" w:color="auto"/>
            <w:left w:val="none" w:sz="0" w:space="0" w:color="auto"/>
            <w:bottom w:val="none" w:sz="0" w:space="0" w:color="auto"/>
            <w:right w:val="none" w:sz="0" w:space="0" w:color="auto"/>
          </w:divBdr>
        </w:div>
        <w:div w:id="2002350083">
          <w:marLeft w:val="0"/>
          <w:marRight w:val="0"/>
          <w:marTop w:val="0"/>
          <w:marBottom w:val="0"/>
          <w:divBdr>
            <w:top w:val="none" w:sz="0" w:space="0" w:color="auto"/>
            <w:left w:val="none" w:sz="0" w:space="0" w:color="auto"/>
            <w:bottom w:val="none" w:sz="0" w:space="0" w:color="auto"/>
            <w:right w:val="none" w:sz="0" w:space="0" w:color="auto"/>
          </w:divBdr>
        </w:div>
        <w:div w:id="1446314950">
          <w:marLeft w:val="0"/>
          <w:marRight w:val="0"/>
          <w:marTop w:val="0"/>
          <w:marBottom w:val="0"/>
          <w:divBdr>
            <w:top w:val="none" w:sz="0" w:space="0" w:color="auto"/>
            <w:left w:val="none" w:sz="0" w:space="0" w:color="auto"/>
            <w:bottom w:val="none" w:sz="0" w:space="0" w:color="auto"/>
            <w:right w:val="none" w:sz="0" w:space="0" w:color="auto"/>
          </w:divBdr>
        </w:div>
        <w:div w:id="1203716031">
          <w:marLeft w:val="0"/>
          <w:marRight w:val="0"/>
          <w:marTop w:val="0"/>
          <w:marBottom w:val="0"/>
          <w:divBdr>
            <w:top w:val="none" w:sz="0" w:space="0" w:color="auto"/>
            <w:left w:val="none" w:sz="0" w:space="0" w:color="auto"/>
            <w:bottom w:val="none" w:sz="0" w:space="0" w:color="auto"/>
            <w:right w:val="none" w:sz="0" w:space="0" w:color="auto"/>
          </w:divBdr>
        </w:div>
        <w:div w:id="320041925">
          <w:marLeft w:val="0"/>
          <w:marRight w:val="0"/>
          <w:marTop w:val="0"/>
          <w:marBottom w:val="0"/>
          <w:divBdr>
            <w:top w:val="none" w:sz="0" w:space="0" w:color="auto"/>
            <w:left w:val="none" w:sz="0" w:space="0" w:color="auto"/>
            <w:bottom w:val="none" w:sz="0" w:space="0" w:color="auto"/>
            <w:right w:val="none" w:sz="0" w:space="0" w:color="auto"/>
          </w:divBdr>
        </w:div>
        <w:div w:id="32967743">
          <w:marLeft w:val="0"/>
          <w:marRight w:val="0"/>
          <w:marTop w:val="0"/>
          <w:marBottom w:val="0"/>
          <w:divBdr>
            <w:top w:val="none" w:sz="0" w:space="0" w:color="auto"/>
            <w:left w:val="none" w:sz="0" w:space="0" w:color="auto"/>
            <w:bottom w:val="none" w:sz="0" w:space="0" w:color="auto"/>
            <w:right w:val="none" w:sz="0" w:space="0" w:color="auto"/>
          </w:divBdr>
        </w:div>
        <w:div w:id="1684941884">
          <w:marLeft w:val="0"/>
          <w:marRight w:val="0"/>
          <w:marTop w:val="0"/>
          <w:marBottom w:val="0"/>
          <w:divBdr>
            <w:top w:val="none" w:sz="0" w:space="0" w:color="auto"/>
            <w:left w:val="none" w:sz="0" w:space="0" w:color="auto"/>
            <w:bottom w:val="none" w:sz="0" w:space="0" w:color="auto"/>
            <w:right w:val="none" w:sz="0" w:space="0" w:color="auto"/>
          </w:divBdr>
        </w:div>
        <w:div w:id="566652490">
          <w:marLeft w:val="0"/>
          <w:marRight w:val="0"/>
          <w:marTop w:val="0"/>
          <w:marBottom w:val="0"/>
          <w:divBdr>
            <w:top w:val="none" w:sz="0" w:space="0" w:color="auto"/>
            <w:left w:val="none" w:sz="0" w:space="0" w:color="auto"/>
            <w:bottom w:val="none" w:sz="0" w:space="0" w:color="auto"/>
            <w:right w:val="none" w:sz="0" w:space="0" w:color="auto"/>
          </w:divBdr>
        </w:div>
        <w:div w:id="921454839">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
        <w:div w:id="1033460267">
          <w:marLeft w:val="0"/>
          <w:marRight w:val="0"/>
          <w:marTop w:val="0"/>
          <w:marBottom w:val="0"/>
          <w:divBdr>
            <w:top w:val="none" w:sz="0" w:space="0" w:color="auto"/>
            <w:left w:val="none" w:sz="0" w:space="0" w:color="auto"/>
            <w:bottom w:val="none" w:sz="0" w:space="0" w:color="auto"/>
            <w:right w:val="none" w:sz="0" w:space="0" w:color="auto"/>
          </w:divBdr>
        </w:div>
        <w:div w:id="1186795357">
          <w:marLeft w:val="0"/>
          <w:marRight w:val="0"/>
          <w:marTop w:val="0"/>
          <w:marBottom w:val="0"/>
          <w:divBdr>
            <w:top w:val="none" w:sz="0" w:space="0" w:color="auto"/>
            <w:left w:val="none" w:sz="0" w:space="0" w:color="auto"/>
            <w:bottom w:val="none" w:sz="0" w:space="0" w:color="auto"/>
            <w:right w:val="none" w:sz="0" w:space="0" w:color="auto"/>
          </w:divBdr>
        </w:div>
        <w:div w:id="1778865765">
          <w:marLeft w:val="0"/>
          <w:marRight w:val="0"/>
          <w:marTop w:val="0"/>
          <w:marBottom w:val="0"/>
          <w:divBdr>
            <w:top w:val="none" w:sz="0" w:space="0" w:color="auto"/>
            <w:left w:val="none" w:sz="0" w:space="0" w:color="auto"/>
            <w:bottom w:val="none" w:sz="0" w:space="0" w:color="auto"/>
            <w:right w:val="none" w:sz="0" w:space="0" w:color="auto"/>
          </w:divBdr>
        </w:div>
        <w:div w:id="85856599">
          <w:marLeft w:val="0"/>
          <w:marRight w:val="0"/>
          <w:marTop w:val="0"/>
          <w:marBottom w:val="0"/>
          <w:divBdr>
            <w:top w:val="none" w:sz="0" w:space="0" w:color="auto"/>
            <w:left w:val="none" w:sz="0" w:space="0" w:color="auto"/>
            <w:bottom w:val="none" w:sz="0" w:space="0" w:color="auto"/>
            <w:right w:val="none" w:sz="0" w:space="0" w:color="auto"/>
          </w:divBdr>
        </w:div>
        <w:div w:id="965770227">
          <w:marLeft w:val="0"/>
          <w:marRight w:val="0"/>
          <w:marTop w:val="0"/>
          <w:marBottom w:val="0"/>
          <w:divBdr>
            <w:top w:val="none" w:sz="0" w:space="0" w:color="auto"/>
            <w:left w:val="none" w:sz="0" w:space="0" w:color="auto"/>
            <w:bottom w:val="none" w:sz="0" w:space="0" w:color="auto"/>
            <w:right w:val="none" w:sz="0" w:space="0" w:color="auto"/>
          </w:divBdr>
        </w:div>
        <w:div w:id="952438723">
          <w:marLeft w:val="0"/>
          <w:marRight w:val="0"/>
          <w:marTop w:val="0"/>
          <w:marBottom w:val="0"/>
          <w:divBdr>
            <w:top w:val="none" w:sz="0" w:space="0" w:color="auto"/>
            <w:left w:val="none" w:sz="0" w:space="0" w:color="auto"/>
            <w:bottom w:val="none" w:sz="0" w:space="0" w:color="auto"/>
            <w:right w:val="none" w:sz="0" w:space="0" w:color="auto"/>
          </w:divBdr>
        </w:div>
        <w:div w:id="861086789">
          <w:marLeft w:val="0"/>
          <w:marRight w:val="0"/>
          <w:marTop w:val="0"/>
          <w:marBottom w:val="0"/>
          <w:divBdr>
            <w:top w:val="none" w:sz="0" w:space="0" w:color="auto"/>
            <w:left w:val="none" w:sz="0" w:space="0" w:color="auto"/>
            <w:bottom w:val="none" w:sz="0" w:space="0" w:color="auto"/>
            <w:right w:val="none" w:sz="0" w:space="0" w:color="auto"/>
          </w:divBdr>
        </w:div>
        <w:div w:id="1886866127">
          <w:marLeft w:val="0"/>
          <w:marRight w:val="0"/>
          <w:marTop w:val="0"/>
          <w:marBottom w:val="0"/>
          <w:divBdr>
            <w:top w:val="none" w:sz="0" w:space="0" w:color="auto"/>
            <w:left w:val="none" w:sz="0" w:space="0" w:color="auto"/>
            <w:bottom w:val="none" w:sz="0" w:space="0" w:color="auto"/>
            <w:right w:val="none" w:sz="0" w:space="0" w:color="auto"/>
          </w:divBdr>
        </w:div>
        <w:div w:id="2034988975">
          <w:marLeft w:val="0"/>
          <w:marRight w:val="0"/>
          <w:marTop w:val="0"/>
          <w:marBottom w:val="0"/>
          <w:divBdr>
            <w:top w:val="none" w:sz="0" w:space="0" w:color="auto"/>
            <w:left w:val="none" w:sz="0" w:space="0" w:color="auto"/>
            <w:bottom w:val="none" w:sz="0" w:space="0" w:color="auto"/>
            <w:right w:val="none" w:sz="0" w:space="0" w:color="auto"/>
          </w:divBdr>
        </w:div>
        <w:div w:id="849687603">
          <w:marLeft w:val="0"/>
          <w:marRight w:val="0"/>
          <w:marTop w:val="0"/>
          <w:marBottom w:val="0"/>
          <w:divBdr>
            <w:top w:val="none" w:sz="0" w:space="0" w:color="auto"/>
            <w:left w:val="none" w:sz="0" w:space="0" w:color="auto"/>
            <w:bottom w:val="none" w:sz="0" w:space="0" w:color="auto"/>
            <w:right w:val="none" w:sz="0" w:space="0" w:color="auto"/>
          </w:divBdr>
        </w:div>
        <w:div w:id="546260092">
          <w:marLeft w:val="0"/>
          <w:marRight w:val="0"/>
          <w:marTop w:val="0"/>
          <w:marBottom w:val="0"/>
          <w:divBdr>
            <w:top w:val="none" w:sz="0" w:space="0" w:color="auto"/>
            <w:left w:val="none" w:sz="0" w:space="0" w:color="auto"/>
            <w:bottom w:val="none" w:sz="0" w:space="0" w:color="auto"/>
            <w:right w:val="none" w:sz="0" w:space="0" w:color="auto"/>
          </w:divBdr>
        </w:div>
        <w:div w:id="1644384889">
          <w:marLeft w:val="0"/>
          <w:marRight w:val="0"/>
          <w:marTop w:val="0"/>
          <w:marBottom w:val="0"/>
          <w:divBdr>
            <w:top w:val="none" w:sz="0" w:space="0" w:color="auto"/>
            <w:left w:val="none" w:sz="0" w:space="0" w:color="auto"/>
            <w:bottom w:val="none" w:sz="0" w:space="0" w:color="auto"/>
            <w:right w:val="none" w:sz="0" w:space="0" w:color="auto"/>
          </w:divBdr>
        </w:div>
        <w:div w:id="448857881">
          <w:marLeft w:val="0"/>
          <w:marRight w:val="0"/>
          <w:marTop w:val="0"/>
          <w:marBottom w:val="0"/>
          <w:divBdr>
            <w:top w:val="none" w:sz="0" w:space="0" w:color="auto"/>
            <w:left w:val="none" w:sz="0" w:space="0" w:color="auto"/>
            <w:bottom w:val="none" w:sz="0" w:space="0" w:color="auto"/>
            <w:right w:val="none" w:sz="0" w:space="0" w:color="auto"/>
          </w:divBdr>
        </w:div>
        <w:div w:id="1667512132">
          <w:marLeft w:val="0"/>
          <w:marRight w:val="0"/>
          <w:marTop w:val="0"/>
          <w:marBottom w:val="0"/>
          <w:divBdr>
            <w:top w:val="none" w:sz="0" w:space="0" w:color="auto"/>
            <w:left w:val="none" w:sz="0" w:space="0" w:color="auto"/>
            <w:bottom w:val="none" w:sz="0" w:space="0" w:color="auto"/>
            <w:right w:val="none" w:sz="0" w:space="0" w:color="auto"/>
          </w:divBdr>
        </w:div>
        <w:div w:id="1310745728">
          <w:marLeft w:val="0"/>
          <w:marRight w:val="0"/>
          <w:marTop w:val="0"/>
          <w:marBottom w:val="0"/>
          <w:divBdr>
            <w:top w:val="none" w:sz="0" w:space="0" w:color="auto"/>
            <w:left w:val="none" w:sz="0" w:space="0" w:color="auto"/>
            <w:bottom w:val="none" w:sz="0" w:space="0" w:color="auto"/>
            <w:right w:val="none" w:sz="0" w:space="0" w:color="auto"/>
          </w:divBdr>
        </w:div>
        <w:div w:id="652106402">
          <w:marLeft w:val="0"/>
          <w:marRight w:val="0"/>
          <w:marTop w:val="0"/>
          <w:marBottom w:val="0"/>
          <w:divBdr>
            <w:top w:val="none" w:sz="0" w:space="0" w:color="auto"/>
            <w:left w:val="none" w:sz="0" w:space="0" w:color="auto"/>
            <w:bottom w:val="none" w:sz="0" w:space="0" w:color="auto"/>
            <w:right w:val="none" w:sz="0" w:space="0" w:color="auto"/>
          </w:divBdr>
        </w:div>
        <w:div w:id="473833349">
          <w:marLeft w:val="0"/>
          <w:marRight w:val="0"/>
          <w:marTop w:val="0"/>
          <w:marBottom w:val="0"/>
          <w:divBdr>
            <w:top w:val="none" w:sz="0" w:space="0" w:color="auto"/>
            <w:left w:val="none" w:sz="0" w:space="0" w:color="auto"/>
            <w:bottom w:val="none" w:sz="0" w:space="0" w:color="auto"/>
            <w:right w:val="none" w:sz="0" w:space="0" w:color="auto"/>
          </w:divBdr>
        </w:div>
        <w:div w:id="1191379312">
          <w:marLeft w:val="0"/>
          <w:marRight w:val="0"/>
          <w:marTop w:val="0"/>
          <w:marBottom w:val="0"/>
          <w:divBdr>
            <w:top w:val="none" w:sz="0" w:space="0" w:color="auto"/>
            <w:left w:val="none" w:sz="0" w:space="0" w:color="auto"/>
            <w:bottom w:val="none" w:sz="0" w:space="0" w:color="auto"/>
            <w:right w:val="none" w:sz="0" w:space="0" w:color="auto"/>
          </w:divBdr>
        </w:div>
        <w:div w:id="934485722">
          <w:marLeft w:val="0"/>
          <w:marRight w:val="0"/>
          <w:marTop w:val="0"/>
          <w:marBottom w:val="0"/>
          <w:divBdr>
            <w:top w:val="none" w:sz="0" w:space="0" w:color="auto"/>
            <w:left w:val="none" w:sz="0" w:space="0" w:color="auto"/>
            <w:bottom w:val="none" w:sz="0" w:space="0" w:color="auto"/>
            <w:right w:val="none" w:sz="0" w:space="0" w:color="auto"/>
          </w:divBdr>
        </w:div>
        <w:div w:id="434522967">
          <w:marLeft w:val="0"/>
          <w:marRight w:val="0"/>
          <w:marTop w:val="0"/>
          <w:marBottom w:val="0"/>
          <w:divBdr>
            <w:top w:val="none" w:sz="0" w:space="0" w:color="auto"/>
            <w:left w:val="none" w:sz="0" w:space="0" w:color="auto"/>
            <w:bottom w:val="none" w:sz="0" w:space="0" w:color="auto"/>
            <w:right w:val="none" w:sz="0" w:space="0" w:color="auto"/>
          </w:divBdr>
        </w:div>
        <w:div w:id="1675255001">
          <w:marLeft w:val="0"/>
          <w:marRight w:val="0"/>
          <w:marTop w:val="0"/>
          <w:marBottom w:val="0"/>
          <w:divBdr>
            <w:top w:val="none" w:sz="0" w:space="0" w:color="auto"/>
            <w:left w:val="none" w:sz="0" w:space="0" w:color="auto"/>
            <w:bottom w:val="none" w:sz="0" w:space="0" w:color="auto"/>
            <w:right w:val="none" w:sz="0" w:space="0" w:color="auto"/>
          </w:divBdr>
        </w:div>
        <w:div w:id="612054003">
          <w:marLeft w:val="0"/>
          <w:marRight w:val="0"/>
          <w:marTop w:val="0"/>
          <w:marBottom w:val="0"/>
          <w:divBdr>
            <w:top w:val="none" w:sz="0" w:space="0" w:color="auto"/>
            <w:left w:val="none" w:sz="0" w:space="0" w:color="auto"/>
            <w:bottom w:val="none" w:sz="0" w:space="0" w:color="auto"/>
            <w:right w:val="none" w:sz="0" w:space="0" w:color="auto"/>
          </w:divBdr>
        </w:div>
        <w:div w:id="2045909541">
          <w:marLeft w:val="0"/>
          <w:marRight w:val="0"/>
          <w:marTop w:val="0"/>
          <w:marBottom w:val="0"/>
          <w:divBdr>
            <w:top w:val="none" w:sz="0" w:space="0" w:color="auto"/>
            <w:left w:val="none" w:sz="0" w:space="0" w:color="auto"/>
            <w:bottom w:val="none" w:sz="0" w:space="0" w:color="auto"/>
            <w:right w:val="none" w:sz="0" w:space="0" w:color="auto"/>
          </w:divBdr>
        </w:div>
        <w:div w:id="2068841291">
          <w:marLeft w:val="0"/>
          <w:marRight w:val="0"/>
          <w:marTop w:val="0"/>
          <w:marBottom w:val="0"/>
          <w:divBdr>
            <w:top w:val="none" w:sz="0" w:space="0" w:color="auto"/>
            <w:left w:val="none" w:sz="0" w:space="0" w:color="auto"/>
            <w:bottom w:val="none" w:sz="0" w:space="0" w:color="auto"/>
            <w:right w:val="none" w:sz="0" w:space="0" w:color="auto"/>
          </w:divBdr>
        </w:div>
        <w:div w:id="1281839509">
          <w:marLeft w:val="0"/>
          <w:marRight w:val="0"/>
          <w:marTop w:val="0"/>
          <w:marBottom w:val="0"/>
          <w:divBdr>
            <w:top w:val="none" w:sz="0" w:space="0" w:color="auto"/>
            <w:left w:val="none" w:sz="0" w:space="0" w:color="auto"/>
            <w:bottom w:val="none" w:sz="0" w:space="0" w:color="auto"/>
            <w:right w:val="none" w:sz="0" w:space="0" w:color="auto"/>
          </w:divBdr>
        </w:div>
        <w:div w:id="1378772295">
          <w:marLeft w:val="0"/>
          <w:marRight w:val="0"/>
          <w:marTop w:val="0"/>
          <w:marBottom w:val="0"/>
          <w:divBdr>
            <w:top w:val="none" w:sz="0" w:space="0" w:color="auto"/>
            <w:left w:val="none" w:sz="0" w:space="0" w:color="auto"/>
            <w:bottom w:val="none" w:sz="0" w:space="0" w:color="auto"/>
            <w:right w:val="none" w:sz="0" w:space="0" w:color="auto"/>
          </w:divBdr>
        </w:div>
        <w:div w:id="1907186843">
          <w:marLeft w:val="0"/>
          <w:marRight w:val="0"/>
          <w:marTop w:val="0"/>
          <w:marBottom w:val="0"/>
          <w:divBdr>
            <w:top w:val="none" w:sz="0" w:space="0" w:color="auto"/>
            <w:left w:val="none" w:sz="0" w:space="0" w:color="auto"/>
            <w:bottom w:val="none" w:sz="0" w:space="0" w:color="auto"/>
            <w:right w:val="none" w:sz="0" w:space="0" w:color="auto"/>
          </w:divBdr>
        </w:div>
        <w:div w:id="948467591">
          <w:marLeft w:val="0"/>
          <w:marRight w:val="0"/>
          <w:marTop w:val="0"/>
          <w:marBottom w:val="0"/>
          <w:divBdr>
            <w:top w:val="none" w:sz="0" w:space="0" w:color="auto"/>
            <w:left w:val="none" w:sz="0" w:space="0" w:color="auto"/>
            <w:bottom w:val="none" w:sz="0" w:space="0" w:color="auto"/>
            <w:right w:val="none" w:sz="0" w:space="0" w:color="auto"/>
          </w:divBdr>
        </w:div>
        <w:div w:id="469858157">
          <w:marLeft w:val="0"/>
          <w:marRight w:val="0"/>
          <w:marTop w:val="0"/>
          <w:marBottom w:val="0"/>
          <w:divBdr>
            <w:top w:val="none" w:sz="0" w:space="0" w:color="auto"/>
            <w:left w:val="none" w:sz="0" w:space="0" w:color="auto"/>
            <w:bottom w:val="none" w:sz="0" w:space="0" w:color="auto"/>
            <w:right w:val="none" w:sz="0" w:space="0" w:color="auto"/>
          </w:divBdr>
        </w:div>
        <w:div w:id="1187719961">
          <w:marLeft w:val="0"/>
          <w:marRight w:val="0"/>
          <w:marTop w:val="0"/>
          <w:marBottom w:val="0"/>
          <w:divBdr>
            <w:top w:val="none" w:sz="0" w:space="0" w:color="auto"/>
            <w:left w:val="none" w:sz="0" w:space="0" w:color="auto"/>
            <w:bottom w:val="none" w:sz="0" w:space="0" w:color="auto"/>
            <w:right w:val="none" w:sz="0" w:space="0" w:color="auto"/>
          </w:divBdr>
        </w:div>
        <w:div w:id="1776948141">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04307007">
          <w:marLeft w:val="0"/>
          <w:marRight w:val="0"/>
          <w:marTop w:val="0"/>
          <w:marBottom w:val="0"/>
          <w:divBdr>
            <w:top w:val="none" w:sz="0" w:space="0" w:color="auto"/>
            <w:left w:val="none" w:sz="0" w:space="0" w:color="auto"/>
            <w:bottom w:val="none" w:sz="0" w:space="0" w:color="auto"/>
            <w:right w:val="none" w:sz="0" w:space="0" w:color="auto"/>
          </w:divBdr>
        </w:div>
        <w:div w:id="2090275209">
          <w:marLeft w:val="0"/>
          <w:marRight w:val="0"/>
          <w:marTop w:val="0"/>
          <w:marBottom w:val="0"/>
          <w:divBdr>
            <w:top w:val="none" w:sz="0" w:space="0" w:color="auto"/>
            <w:left w:val="none" w:sz="0" w:space="0" w:color="auto"/>
            <w:bottom w:val="none" w:sz="0" w:space="0" w:color="auto"/>
            <w:right w:val="none" w:sz="0" w:space="0" w:color="auto"/>
          </w:divBdr>
        </w:div>
        <w:div w:id="881481125">
          <w:marLeft w:val="0"/>
          <w:marRight w:val="0"/>
          <w:marTop w:val="0"/>
          <w:marBottom w:val="0"/>
          <w:divBdr>
            <w:top w:val="none" w:sz="0" w:space="0" w:color="auto"/>
            <w:left w:val="none" w:sz="0" w:space="0" w:color="auto"/>
            <w:bottom w:val="none" w:sz="0" w:space="0" w:color="auto"/>
            <w:right w:val="none" w:sz="0" w:space="0" w:color="auto"/>
          </w:divBdr>
        </w:div>
        <w:div w:id="998312518">
          <w:marLeft w:val="0"/>
          <w:marRight w:val="0"/>
          <w:marTop w:val="0"/>
          <w:marBottom w:val="0"/>
          <w:divBdr>
            <w:top w:val="none" w:sz="0" w:space="0" w:color="auto"/>
            <w:left w:val="none" w:sz="0" w:space="0" w:color="auto"/>
            <w:bottom w:val="none" w:sz="0" w:space="0" w:color="auto"/>
            <w:right w:val="none" w:sz="0" w:space="0" w:color="auto"/>
          </w:divBdr>
        </w:div>
        <w:div w:id="1002128654">
          <w:marLeft w:val="0"/>
          <w:marRight w:val="0"/>
          <w:marTop w:val="0"/>
          <w:marBottom w:val="0"/>
          <w:divBdr>
            <w:top w:val="none" w:sz="0" w:space="0" w:color="auto"/>
            <w:left w:val="none" w:sz="0" w:space="0" w:color="auto"/>
            <w:bottom w:val="none" w:sz="0" w:space="0" w:color="auto"/>
            <w:right w:val="none" w:sz="0" w:space="0" w:color="auto"/>
          </w:divBdr>
        </w:div>
        <w:div w:id="1421632719">
          <w:marLeft w:val="0"/>
          <w:marRight w:val="0"/>
          <w:marTop w:val="0"/>
          <w:marBottom w:val="0"/>
          <w:divBdr>
            <w:top w:val="none" w:sz="0" w:space="0" w:color="auto"/>
            <w:left w:val="none" w:sz="0" w:space="0" w:color="auto"/>
            <w:bottom w:val="none" w:sz="0" w:space="0" w:color="auto"/>
            <w:right w:val="none" w:sz="0" w:space="0" w:color="auto"/>
          </w:divBdr>
        </w:div>
        <w:div w:id="1833183345">
          <w:marLeft w:val="0"/>
          <w:marRight w:val="0"/>
          <w:marTop w:val="0"/>
          <w:marBottom w:val="0"/>
          <w:divBdr>
            <w:top w:val="none" w:sz="0" w:space="0" w:color="auto"/>
            <w:left w:val="none" w:sz="0" w:space="0" w:color="auto"/>
            <w:bottom w:val="none" w:sz="0" w:space="0" w:color="auto"/>
            <w:right w:val="none" w:sz="0" w:space="0" w:color="auto"/>
          </w:divBdr>
        </w:div>
        <w:div w:id="76638313">
          <w:marLeft w:val="0"/>
          <w:marRight w:val="0"/>
          <w:marTop w:val="0"/>
          <w:marBottom w:val="0"/>
          <w:divBdr>
            <w:top w:val="none" w:sz="0" w:space="0" w:color="auto"/>
            <w:left w:val="none" w:sz="0" w:space="0" w:color="auto"/>
            <w:bottom w:val="none" w:sz="0" w:space="0" w:color="auto"/>
            <w:right w:val="none" w:sz="0" w:space="0" w:color="auto"/>
          </w:divBdr>
        </w:div>
        <w:div w:id="881215217">
          <w:marLeft w:val="0"/>
          <w:marRight w:val="0"/>
          <w:marTop w:val="0"/>
          <w:marBottom w:val="0"/>
          <w:divBdr>
            <w:top w:val="none" w:sz="0" w:space="0" w:color="auto"/>
            <w:left w:val="none" w:sz="0" w:space="0" w:color="auto"/>
            <w:bottom w:val="none" w:sz="0" w:space="0" w:color="auto"/>
            <w:right w:val="none" w:sz="0" w:space="0" w:color="auto"/>
          </w:divBdr>
        </w:div>
        <w:div w:id="566770958">
          <w:marLeft w:val="0"/>
          <w:marRight w:val="0"/>
          <w:marTop w:val="0"/>
          <w:marBottom w:val="0"/>
          <w:divBdr>
            <w:top w:val="none" w:sz="0" w:space="0" w:color="auto"/>
            <w:left w:val="none" w:sz="0" w:space="0" w:color="auto"/>
            <w:bottom w:val="none" w:sz="0" w:space="0" w:color="auto"/>
            <w:right w:val="none" w:sz="0" w:space="0" w:color="auto"/>
          </w:divBdr>
        </w:div>
        <w:div w:id="1399010031">
          <w:marLeft w:val="0"/>
          <w:marRight w:val="0"/>
          <w:marTop w:val="0"/>
          <w:marBottom w:val="0"/>
          <w:divBdr>
            <w:top w:val="none" w:sz="0" w:space="0" w:color="auto"/>
            <w:left w:val="none" w:sz="0" w:space="0" w:color="auto"/>
            <w:bottom w:val="none" w:sz="0" w:space="0" w:color="auto"/>
            <w:right w:val="none" w:sz="0" w:space="0" w:color="auto"/>
          </w:divBdr>
        </w:div>
        <w:div w:id="36318072">
          <w:marLeft w:val="0"/>
          <w:marRight w:val="0"/>
          <w:marTop w:val="0"/>
          <w:marBottom w:val="0"/>
          <w:divBdr>
            <w:top w:val="none" w:sz="0" w:space="0" w:color="auto"/>
            <w:left w:val="none" w:sz="0" w:space="0" w:color="auto"/>
            <w:bottom w:val="none" w:sz="0" w:space="0" w:color="auto"/>
            <w:right w:val="none" w:sz="0" w:space="0" w:color="auto"/>
          </w:divBdr>
        </w:div>
        <w:div w:id="1049963402">
          <w:marLeft w:val="0"/>
          <w:marRight w:val="0"/>
          <w:marTop w:val="0"/>
          <w:marBottom w:val="0"/>
          <w:divBdr>
            <w:top w:val="none" w:sz="0" w:space="0" w:color="auto"/>
            <w:left w:val="none" w:sz="0" w:space="0" w:color="auto"/>
            <w:bottom w:val="none" w:sz="0" w:space="0" w:color="auto"/>
            <w:right w:val="none" w:sz="0" w:space="0" w:color="auto"/>
          </w:divBdr>
        </w:div>
        <w:div w:id="1541818013">
          <w:marLeft w:val="0"/>
          <w:marRight w:val="0"/>
          <w:marTop w:val="0"/>
          <w:marBottom w:val="0"/>
          <w:divBdr>
            <w:top w:val="none" w:sz="0" w:space="0" w:color="auto"/>
            <w:left w:val="none" w:sz="0" w:space="0" w:color="auto"/>
            <w:bottom w:val="none" w:sz="0" w:space="0" w:color="auto"/>
            <w:right w:val="none" w:sz="0" w:space="0" w:color="auto"/>
          </w:divBdr>
        </w:div>
        <w:div w:id="2145810732">
          <w:marLeft w:val="0"/>
          <w:marRight w:val="0"/>
          <w:marTop w:val="0"/>
          <w:marBottom w:val="0"/>
          <w:divBdr>
            <w:top w:val="none" w:sz="0" w:space="0" w:color="auto"/>
            <w:left w:val="none" w:sz="0" w:space="0" w:color="auto"/>
            <w:bottom w:val="none" w:sz="0" w:space="0" w:color="auto"/>
            <w:right w:val="none" w:sz="0" w:space="0" w:color="auto"/>
          </w:divBdr>
        </w:div>
        <w:div w:id="814878740">
          <w:marLeft w:val="0"/>
          <w:marRight w:val="0"/>
          <w:marTop w:val="0"/>
          <w:marBottom w:val="0"/>
          <w:divBdr>
            <w:top w:val="none" w:sz="0" w:space="0" w:color="auto"/>
            <w:left w:val="none" w:sz="0" w:space="0" w:color="auto"/>
            <w:bottom w:val="none" w:sz="0" w:space="0" w:color="auto"/>
            <w:right w:val="none" w:sz="0" w:space="0" w:color="auto"/>
          </w:divBdr>
        </w:div>
        <w:div w:id="1425999043">
          <w:marLeft w:val="0"/>
          <w:marRight w:val="0"/>
          <w:marTop w:val="0"/>
          <w:marBottom w:val="0"/>
          <w:divBdr>
            <w:top w:val="none" w:sz="0" w:space="0" w:color="auto"/>
            <w:left w:val="none" w:sz="0" w:space="0" w:color="auto"/>
            <w:bottom w:val="none" w:sz="0" w:space="0" w:color="auto"/>
            <w:right w:val="none" w:sz="0" w:space="0" w:color="auto"/>
          </w:divBdr>
        </w:div>
        <w:div w:id="1111124114">
          <w:marLeft w:val="0"/>
          <w:marRight w:val="0"/>
          <w:marTop w:val="0"/>
          <w:marBottom w:val="0"/>
          <w:divBdr>
            <w:top w:val="none" w:sz="0" w:space="0" w:color="auto"/>
            <w:left w:val="none" w:sz="0" w:space="0" w:color="auto"/>
            <w:bottom w:val="none" w:sz="0" w:space="0" w:color="auto"/>
            <w:right w:val="none" w:sz="0" w:space="0" w:color="auto"/>
          </w:divBdr>
        </w:div>
        <w:div w:id="1387606275">
          <w:marLeft w:val="0"/>
          <w:marRight w:val="0"/>
          <w:marTop w:val="0"/>
          <w:marBottom w:val="0"/>
          <w:divBdr>
            <w:top w:val="none" w:sz="0" w:space="0" w:color="auto"/>
            <w:left w:val="none" w:sz="0" w:space="0" w:color="auto"/>
            <w:bottom w:val="none" w:sz="0" w:space="0" w:color="auto"/>
            <w:right w:val="none" w:sz="0" w:space="0" w:color="auto"/>
          </w:divBdr>
        </w:div>
        <w:div w:id="1737822807">
          <w:marLeft w:val="0"/>
          <w:marRight w:val="0"/>
          <w:marTop w:val="0"/>
          <w:marBottom w:val="0"/>
          <w:divBdr>
            <w:top w:val="none" w:sz="0" w:space="0" w:color="auto"/>
            <w:left w:val="none" w:sz="0" w:space="0" w:color="auto"/>
            <w:bottom w:val="none" w:sz="0" w:space="0" w:color="auto"/>
            <w:right w:val="none" w:sz="0" w:space="0" w:color="auto"/>
          </w:divBdr>
        </w:div>
        <w:div w:id="728764684">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1142579102">
          <w:marLeft w:val="0"/>
          <w:marRight w:val="0"/>
          <w:marTop w:val="0"/>
          <w:marBottom w:val="0"/>
          <w:divBdr>
            <w:top w:val="none" w:sz="0" w:space="0" w:color="auto"/>
            <w:left w:val="none" w:sz="0" w:space="0" w:color="auto"/>
            <w:bottom w:val="none" w:sz="0" w:space="0" w:color="auto"/>
            <w:right w:val="none" w:sz="0" w:space="0" w:color="auto"/>
          </w:divBdr>
        </w:div>
        <w:div w:id="1498497671">
          <w:marLeft w:val="0"/>
          <w:marRight w:val="0"/>
          <w:marTop w:val="0"/>
          <w:marBottom w:val="0"/>
          <w:divBdr>
            <w:top w:val="none" w:sz="0" w:space="0" w:color="auto"/>
            <w:left w:val="none" w:sz="0" w:space="0" w:color="auto"/>
            <w:bottom w:val="none" w:sz="0" w:space="0" w:color="auto"/>
            <w:right w:val="none" w:sz="0" w:space="0" w:color="auto"/>
          </w:divBdr>
        </w:div>
        <w:div w:id="1560945567">
          <w:marLeft w:val="0"/>
          <w:marRight w:val="0"/>
          <w:marTop w:val="0"/>
          <w:marBottom w:val="0"/>
          <w:divBdr>
            <w:top w:val="none" w:sz="0" w:space="0" w:color="auto"/>
            <w:left w:val="none" w:sz="0" w:space="0" w:color="auto"/>
            <w:bottom w:val="none" w:sz="0" w:space="0" w:color="auto"/>
            <w:right w:val="none" w:sz="0" w:space="0" w:color="auto"/>
          </w:divBdr>
        </w:div>
        <w:div w:id="417337026">
          <w:marLeft w:val="0"/>
          <w:marRight w:val="0"/>
          <w:marTop w:val="0"/>
          <w:marBottom w:val="0"/>
          <w:divBdr>
            <w:top w:val="none" w:sz="0" w:space="0" w:color="auto"/>
            <w:left w:val="none" w:sz="0" w:space="0" w:color="auto"/>
            <w:bottom w:val="none" w:sz="0" w:space="0" w:color="auto"/>
            <w:right w:val="none" w:sz="0" w:space="0" w:color="auto"/>
          </w:divBdr>
        </w:div>
        <w:div w:id="1023362506">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1928924664">
          <w:marLeft w:val="0"/>
          <w:marRight w:val="0"/>
          <w:marTop w:val="0"/>
          <w:marBottom w:val="0"/>
          <w:divBdr>
            <w:top w:val="none" w:sz="0" w:space="0" w:color="auto"/>
            <w:left w:val="none" w:sz="0" w:space="0" w:color="auto"/>
            <w:bottom w:val="none" w:sz="0" w:space="0" w:color="auto"/>
            <w:right w:val="none" w:sz="0" w:space="0" w:color="auto"/>
          </w:divBdr>
        </w:div>
        <w:div w:id="1926835891">
          <w:marLeft w:val="0"/>
          <w:marRight w:val="0"/>
          <w:marTop w:val="0"/>
          <w:marBottom w:val="0"/>
          <w:divBdr>
            <w:top w:val="none" w:sz="0" w:space="0" w:color="auto"/>
            <w:left w:val="none" w:sz="0" w:space="0" w:color="auto"/>
            <w:bottom w:val="none" w:sz="0" w:space="0" w:color="auto"/>
            <w:right w:val="none" w:sz="0" w:space="0" w:color="auto"/>
          </w:divBdr>
        </w:div>
        <w:div w:id="627710851">
          <w:marLeft w:val="0"/>
          <w:marRight w:val="0"/>
          <w:marTop w:val="0"/>
          <w:marBottom w:val="0"/>
          <w:divBdr>
            <w:top w:val="none" w:sz="0" w:space="0" w:color="auto"/>
            <w:left w:val="none" w:sz="0" w:space="0" w:color="auto"/>
            <w:bottom w:val="none" w:sz="0" w:space="0" w:color="auto"/>
            <w:right w:val="none" w:sz="0" w:space="0" w:color="auto"/>
          </w:divBdr>
        </w:div>
        <w:div w:id="2053114334">
          <w:marLeft w:val="0"/>
          <w:marRight w:val="0"/>
          <w:marTop w:val="0"/>
          <w:marBottom w:val="0"/>
          <w:divBdr>
            <w:top w:val="none" w:sz="0" w:space="0" w:color="auto"/>
            <w:left w:val="none" w:sz="0" w:space="0" w:color="auto"/>
            <w:bottom w:val="none" w:sz="0" w:space="0" w:color="auto"/>
            <w:right w:val="none" w:sz="0" w:space="0" w:color="auto"/>
          </w:divBdr>
        </w:div>
        <w:div w:id="554778513">
          <w:marLeft w:val="0"/>
          <w:marRight w:val="0"/>
          <w:marTop w:val="0"/>
          <w:marBottom w:val="0"/>
          <w:divBdr>
            <w:top w:val="none" w:sz="0" w:space="0" w:color="auto"/>
            <w:left w:val="none" w:sz="0" w:space="0" w:color="auto"/>
            <w:bottom w:val="none" w:sz="0" w:space="0" w:color="auto"/>
            <w:right w:val="none" w:sz="0" w:space="0" w:color="auto"/>
          </w:divBdr>
        </w:div>
        <w:div w:id="1150174521">
          <w:marLeft w:val="0"/>
          <w:marRight w:val="0"/>
          <w:marTop w:val="0"/>
          <w:marBottom w:val="0"/>
          <w:divBdr>
            <w:top w:val="none" w:sz="0" w:space="0" w:color="auto"/>
            <w:left w:val="none" w:sz="0" w:space="0" w:color="auto"/>
            <w:bottom w:val="none" w:sz="0" w:space="0" w:color="auto"/>
            <w:right w:val="none" w:sz="0" w:space="0" w:color="auto"/>
          </w:divBdr>
        </w:div>
        <w:div w:id="727611319">
          <w:marLeft w:val="0"/>
          <w:marRight w:val="0"/>
          <w:marTop w:val="0"/>
          <w:marBottom w:val="0"/>
          <w:divBdr>
            <w:top w:val="none" w:sz="0" w:space="0" w:color="auto"/>
            <w:left w:val="none" w:sz="0" w:space="0" w:color="auto"/>
            <w:bottom w:val="none" w:sz="0" w:space="0" w:color="auto"/>
            <w:right w:val="none" w:sz="0" w:space="0" w:color="auto"/>
          </w:divBdr>
        </w:div>
        <w:div w:id="1172377758">
          <w:marLeft w:val="0"/>
          <w:marRight w:val="0"/>
          <w:marTop w:val="0"/>
          <w:marBottom w:val="0"/>
          <w:divBdr>
            <w:top w:val="none" w:sz="0" w:space="0" w:color="auto"/>
            <w:left w:val="none" w:sz="0" w:space="0" w:color="auto"/>
            <w:bottom w:val="none" w:sz="0" w:space="0" w:color="auto"/>
            <w:right w:val="none" w:sz="0" w:space="0" w:color="auto"/>
          </w:divBdr>
        </w:div>
        <w:div w:id="35859090">
          <w:marLeft w:val="0"/>
          <w:marRight w:val="0"/>
          <w:marTop w:val="0"/>
          <w:marBottom w:val="0"/>
          <w:divBdr>
            <w:top w:val="none" w:sz="0" w:space="0" w:color="auto"/>
            <w:left w:val="none" w:sz="0" w:space="0" w:color="auto"/>
            <w:bottom w:val="none" w:sz="0" w:space="0" w:color="auto"/>
            <w:right w:val="none" w:sz="0" w:space="0" w:color="auto"/>
          </w:divBdr>
        </w:div>
        <w:div w:id="782386647">
          <w:marLeft w:val="0"/>
          <w:marRight w:val="0"/>
          <w:marTop w:val="0"/>
          <w:marBottom w:val="0"/>
          <w:divBdr>
            <w:top w:val="none" w:sz="0" w:space="0" w:color="auto"/>
            <w:left w:val="none" w:sz="0" w:space="0" w:color="auto"/>
            <w:bottom w:val="none" w:sz="0" w:space="0" w:color="auto"/>
            <w:right w:val="none" w:sz="0" w:space="0" w:color="auto"/>
          </w:divBdr>
        </w:div>
        <w:div w:id="1856916711">
          <w:marLeft w:val="0"/>
          <w:marRight w:val="0"/>
          <w:marTop w:val="0"/>
          <w:marBottom w:val="0"/>
          <w:divBdr>
            <w:top w:val="none" w:sz="0" w:space="0" w:color="auto"/>
            <w:left w:val="none" w:sz="0" w:space="0" w:color="auto"/>
            <w:bottom w:val="none" w:sz="0" w:space="0" w:color="auto"/>
            <w:right w:val="none" w:sz="0" w:space="0" w:color="auto"/>
          </w:divBdr>
        </w:div>
        <w:div w:id="1234392888">
          <w:marLeft w:val="0"/>
          <w:marRight w:val="0"/>
          <w:marTop w:val="0"/>
          <w:marBottom w:val="0"/>
          <w:divBdr>
            <w:top w:val="none" w:sz="0" w:space="0" w:color="auto"/>
            <w:left w:val="none" w:sz="0" w:space="0" w:color="auto"/>
            <w:bottom w:val="none" w:sz="0" w:space="0" w:color="auto"/>
            <w:right w:val="none" w:sz="0" w:space="0" w:color="auto"/>
          </w:divBdr>
        </w:div>
        <w:div w:id="244730411">
          <w:marLeft w:val="0"/>
          <w:marRight w:val="0"/>
          <w:marTop w:val="0"/>
          <w:marBottom w:val="0"/>
          <w:divBdr>
            <w:top w:val="none" w:sz="0" w:space="0" w:color="auto"/>
            <w:left w:val="none" w:sz="0" w:space="0" w:color="auto"/>
            <w:bottom w:val="none" w:sz="0" w:space="0" w:color="auto"/>
            <w:right w:val="none" w:sz="0" w:space="0" w:color="auto"/>
          </w:divBdr>
        </w:div>
        <w:div w:id="1965382896">
          <w:marLeft w:val="0"/>
          <w:marRight w:val="0"/>
          <w:marTop w:val="0"/>
          <w:marBottom w:val="0"/>
          <w:divBdr>
            <w:top w:val="none" w:sz="0" w:space="0" w:color="auto"/>
            <w:left w:val="none" w:sz="0" w:space="0" w:color="auto"/>
            <w:bottom w:val="none" w:sz="0" w:space="0" w:color="auto"/>
            <w:right w:val="none" w:sz="0" w:space="0" w:color="auto"/>
          </w:divBdr>
        </w:div>
        <w:div w:id="121045355">
          <w:marLeft w:val="0"/>
          <w:marRight w:val="0"/>
          <w:marTop w:val="0"/>
          <w:marBottom w:val="0"/>
          <w:divBdr>
            <w:top w:val="none" w:sz="0" w:space="0" w:color="auto"/>
            <w:left w:val="none" w:sz="0" w:space="0" w:color="auto"/>
            <w:bottom w:val="none" w:sz="0" w:space="0" w:color="auto"/>
            <w:right w:val="none" w:sz="0" w:space="0" w:color="auto"/>
          </w:divBdr>
        </w:div>
        <w:div w:id="1972057859">
          <w:marLeft w:val="0"/>
          <w:marRight w:val="0"/>
          <w:marTop w:val="0"/>
          <w:marBottom w:val="0"/>
          <w:divBdr>
            <w:top w:val="none" w:sz="0" w:space="0" w:color="auto"/>
            <w:left w:val="none" w:sz="0" w:space="0" w:color="auto"/>
            <w:bottom w:val="none" w:sz="0" w:space="0" w:color="auto"/>
            <w:right w:val="none" w:sz="0" w:space="0" w:color="auto"/>
          </w:divBdr>
        </w:div>
        <w:div w:id="3367996">
          <w:marLeft w:val="0"/>
          <w:marRight w:val="0"/>
          <w:marTop w:val="0"/>
          <w:marBottom w:val="0"/>
          <w:divBdr>
            <w:top w:val="none" w:sz="0" w:space="0" w:color="auto"/>
            <w:left w:val="none" w:sz="0" w:space="0" w:color="auto"/>
            <w:bottom w:val="none" w:sz="0" w:space="0" w:color="auto"/>
            <w:right w:val="none" w:sz="0" w:space="0" w:color="auto"/>
          </w:divBdr>
        </w:div>
        <w:div w:id="172258416">
          <w:marLeft w:val="0"/>
          <w:marRight w:val="0"/>
          <w:marTop w:val="0"/>
          <w:marBottom w:val="0"/>
          <w:divBdr>
            <w:top w:val="none" w:sz="0" w:space="0" w:color="auto"/>
            <w:left w:val="none" w:sz="0" w:space="0" w:color="auto"/>
            <w:bottom w:val="none" w:sz="0" w:space="0" w:color="auto"/>
            <w:right w:val="none" w:sz="0" w:space="0" w:color="auto"/>
          </w:divBdr>
        </w:div>
        <w:div w:id="546571104">
          <w:marLeft w:val="0"/>
          <w:marRight w:val="0"/>
          <w:marTop w:val="0"/>
          <w:marBottom w:val="0"/>
          <w:divBdr>
            <w:top w:val="none" w:sz="0" w:space="0" w:color="auto"/>
            <w:left w:val="none" w:sz="0" w:space="0" w:color="auto"/>
            <w:bottom w:val="none" w:sz="0" w:space="0" w:color="auto"/>
            <w:right w:val="none" w:sz="0" w:space="0" w:color="auto"/>
          </w:divBdr>
        </w:div>
        <w:div w:id="2057048328">
          <w:marLeft w:val="0"/>
          <w:marRight w:val="0"/>
          <w:marTop w:val="0"/>
          <w:marBottom w:val="0"/>
          <w:divBdr>
            <w:top w:val="none" w:sz="0" w:space="0" w:color="auto"/>
            <w:left w:val="none" w:sz="0" w:space="0" w:color="auto"/>
            <w:bottom w:val="none" w:sz="0" w:space="0" w:color="auto"/>
            <w:right w:val="none" w:sz="0" w:space="0" w:color="auto"/>
          </w:divBdr>
        </w:div>
        <w:div w:id="1573808932">
          <w:marLeft w:val="0"/>
          <w:marRight w:val="0"/>
          <w:marTop w:val="0"/>
          <w:marBottom w:val="0"/>
          <w:divBdr>
            <w:top w:val="none" w:sz="0" w:space="0" w:color="auto"/>
            <w:left w:val="none" w:sz="0" w:space="0" w:color="auto"/>
            <w:bottom w:val="none" w:sz="0" w:space="0" w:color="auto"/>
            <w:right w:val="none" w:sz="0" w:space="0" w:color="auto"/>
          </w:divBdr>
        </w:div>
        <w:div w:id="1695643752">
          <w:marLeft w:val="0"/>
          <w:marRight w:val="0"/>
          <w:marTop w:val="0"/>
          <w:marBottom w:val="0"/>
          <w:divBdr>
            <w:top w:val="none" w:sz="0" w:space="0" w:color="auto"/>
            <w:left w:val="none" w:sz="0" w:space="0" w:color="auto"/>
            <w:bottom w:val="none" w:sz="0" w:space="0" w:color="auto"/>
            <w:right w:val="none" w:sz="0" w:space="0" w:color="auto"/>
          </w:divBdr>
        </w:div>
        <w:div w:id="1641765141">
          <w:marLeft w:val="0"/>
          <w:marRight w:val="0"/>
          <w:marTop w:val="0"/>
          <w:marBottom w:val="0"/>
          <w:divBdr>
            <w:top w:val="none" w:sz="0" w:space="0" w:color="auto"/>
            <w:left w:val="none" w:sz="0" w:space="0" w:color="auto"/>
            <w:bottom w:val="none" w:sz="0" w:space="0" w:color="auto"/>
            <w:right w:val="none" w:sz="0" w:space="0" w:color="auto"/>
          </w:divBdr>
        </w:div>
        <w:div w:id="283930953">
          <w:marLeft w:val="0"/>
          <w:marRight w:val="0"/>
          <w:marTop w:val="0"/>
          <w:marBottom w:val="0"/>
          <w:divBdr>
            <w:top w:val="none" w:sz="0" w:space="0" w:color="auto"/>
            <w:left w:val="none" w:sz="0" w:space="0" w:color="auto"/>
            <w:bottom w:val="none" w:sz="0" w:space="0" w:color="auto"/>
            <w:right w:val="none" w:sz="0" w:space="0" w:color="auto"/>
          </w:divBdr>
        </w:div>
        <w:div w:id="365910257">
          <w:marLeft w:val="0"/>
          <w:marRight w:val="0"/>
          <w:marTop w:val="0"/>
          <w:marBottom w:val="0"/>
          <w:divBdr>
            <w:top w:val="none" w:sz="0" w:space="0" w:color="auto"/>
            <w:left w:val="none" w:sz="0" w:space="0" w:color="auto"/>
            <w:bottom w:val="none" w:sz="0" w:space="0" w:color="auto"/>
            <w:right w:val="none" w:sz="0" w:space="0" w:color="auto"/>
          </w:divBdr>
        </w:div>
        <w:div w:id="1105349828">
          <w:marLeft w:val="0"/>
          <w:marRight w:val="0"/>
          <w:marTop w:val="0"/>
          <w:marBottom w:val="0"/>
          <w:divBdr>
            <w:top w:val="none" w:sz="0" w:space="0" w:color="auto"/>
            <w:left w:val="none" w:sz="0" w:space="0" w:color="auto"/>
            <w:bottom w:val="none" w:sz="0" w:space="0" w:color="auto"/>
            <w:right w:val="none" w:sz="0" w:space="0" w:color="auto"/>
          </w:divBdr>
        </w:div>
        <w:div w:id="198009728">
          <w:marLeft w:val="0"/>
          <w:marRight w:val="0"/>
          <w:marTop w:val="0"/>
          <w:marBottom w:val="0"/>
          <w:divBdr>
            <w:top w:val="none" w:sz="0" w:space="0" w:color="auto"/>
            <w:left w:val="none" w:sz="0" w:space="0" w:color="auto"/>
            <w:bottom w:val="none" w:sz="0" w:space="0" w:color="auto"/>
            <w:right w:val="none" w:sz="0" w:space="0" w:color="auto"/>
          </w:divBdr>
        </w:div>
        <w:div w:id="1557548814">
          <w:marLeft w:val="0"/>
          <w:marRight w:val="0"/>
          <w:marTop w:val="0"/>
          <w:marBottom w:val="0"/>
          <w:divBdr>
            <w:top w:val="none" w:sz="0" w:space="0" w:color="auto"/>
            <w:left w:val="none" w:sz="0" w:space="0" w:color="auto"/>
            <w:bottom w:val="none" w:sz="0" w:space="0" w:color="auto"/>
            <w:right w:val="none" w:sz="0" w:space="0" w:color="auto"/>
          </w:divBdr>
        </w:div>
        <w:div w:id="1803963561">
          <w:marLeft w:val="0"/>
          <w:marRight w:val="0"/>
          <w:marTop w:val="0"/>
          <w:marBottom w:val="0"/>
          <w:divBdr>
            <w:top w:val="none" w:sz="0" w:space="0" w:color="auto"/>
            <w:left w:val="none" w:sz="0" w:space="0" w:color="auto"/>
            <w:bottom w:val="none" w:sz="0" w:space="0" w:color="auto"/>
            <w:right w:val="none" w:sz="0" w:space="0" w:color="auto"/>
          </w:divBdr>
        </w:div>
      </w:divsChild>
    </w:div>
    <w:div w:id="305429121">
      <w:bodyDiv w:val="1"/>
      <w:marLeft w:val="0"/>
      <w:marRight w:val="0"/>
      <w:marTop w:val="0"/>
      <w:marBottom w:val="0"/>
      <w:divBdr>
        <w:top w:val="none" w:sz="0" w:space="0" w:color="auto"/>
        <w:left w:val="none" w:sz="0" w:space="0" w:color="auto"/>
        <w:bottom w:val="none" w:sz="0" w:space="0" w:color="auto"/>
        <w:right w:val="none" w:sz="0" w:space="0" w:color="auto"/>
      </w:divBdr>
    </w:div>
    <w:div w:id="349727197">
      <w:bodyDiv w:val="1"/>
      <w:marLeft w:val="0"/>
      <w:marRight w:val="0"/>
      <w:marTop w:val="0"/>
      <w:marBottom w:val="0"/>
      <w:divBdr>
        <w:top w:val="none" w:sz="0" w:space="0" w:color="auto"/>
        <w:left w:val="none" w:sz="0" w:space="0" w:color="auto"/>
        <w:bottom w:val="none" w:sz="0" w:space="0" w:color="auto"/>
        <w:right w:val="none" w:sz="0" w:space="0" w:color="auto"/>
      </w:divBdr>
    </w:div>
    <w:div w:id="494422767">
      <w:bodyDiv w:val="1"/>
      <w:marLeft w:val="0"/>
      <w:marRight w:val="0"/>
      <w:marTop w:val="0"/>
      <w:marBottom w:val="0"/>
      <w:divBdr>
        <w:top w:val="none" w:sz="0" w:space="0" w:color="auto"/>
        <w:left w:val="none" w:sz="0" w:space="0" w:color="auto"/>
        <w:bottom w:val="none" w:sz="0" w:space="0" w:color="auto"/>
        <w:right w:val="none" w:sz="0" w:space="0" w:color="auto"/>
      </w:divBdr>
    </w:div>
    <w:div w:id="619412798">
      <w:bodyDiv w:val="1"/>
      <w:marLeft w:val="0"/>
      <w:marRight w:val="0"/>
      <w:marTop w:val="0"/>
      <w:marBottom w:val="0"/>
      <w:divBdr>
        <w:top w:val="none" w:sz="0" w:space="0" w:color="auto"/>
        <w:left w:val="none" w:sz="0" w:space="0" w:color="auto"/>
        <w:bottom w:val="none" w:sz="0" w:space="0" w:color="auto"/>
        <w:right w:val="none" w:sz="0" w:space="0" w:color="auto"/>
      </w:divBdr>
    </w:div>
    <w:div w:id="881556068">
      <w:bodyDiv w:val="1"/>
      <w:marLeft w:val="0"/>
      <w:marRight w:val="0"/>
      <w:marTop w:val="0"/>
      <w:marBottom w:val="0"/>
      <w:divBdr>
        <w:top w:val="none" w:sz="0" w:space="0" w:color="auto"/>
        <w:left w:val="none" w:sz="0" w:space="0" w:color="auto"/>
        <w:bottom w:val="none" w:sz="0" w:space="0" w:color="auto"/>
        <w:right w:val="none" w:sz="0" w:space="0" w:color="auto"/>
      </w:divBdr>
    </w:div>
    <w:div w:id="1113936646">
      <w:bodyDiv w:val="1"/>
      <w:marLeft w:val="0"/>
      <w:marRight w:val="0"/>
      <w:marTop w:val="0"/>
      <w:marBottom w:val="0"/>
      <w:divBdr>
        <w:top w:val="none" w:sz="0" w:space="0" w:color="auto"/>
        <w:left w:val="none" w:sz="0" w:space="0" w:color="auto"/>
        <w:bottom w:val="none" w:sz="0" w:space="0" w:color="auto"/>
        <w:right w:val="none" w:sz="0" w:space="0" w:color="auto"/>
      </w:divBdr>
    </w:div>
    <w:div w:id="1116683441">
      <w:bodyDiv w:val="1"/>
      <w:marLeft w:val="0"/>
      <w:marRight w:val="0"/>
      <w:marTop w:val="0"/>
      <w:marBottom w:val="0"/>
      <w:divBdr>
        <w:top w:val="none" w:sz="0" w:space="0" w:color="auto"/>
        <w:left w:val="none" w:sz="0" w:space="0" w:color="auto"/>
        <w:bottom w:val="none" w:sz="0" w:space="0" w:color="auto"/>
        <w:right w:val="none" w:sz="0" w:space="0" w:color="auto"/>
      </w:divBdr>
    </w:div>
    <w:div w:id="1526165608">
      <w:bodyDiv w:val="1"/>
      <w:marLeft w:val="0"/>
      <w:marRight w:val="0"/>
      <w:marTop w:val="0"/>
      <w:marBottom w:val="0"/>
      <w:divBdr>
        <w:top w:val="none" w:sz="0" w:space="0" w:color="auto"/>
        <w:left w:val="none" w:sz="0" w:space="0" w:color="auto"/>
        <w:bottom w:val="none" w:sz="0" w:space="0" w:color="auto"/>
        <w:right w:val="none" w:sz="0" w:space="0" w:color="auto"/>
      </w:divBdr>
    </w:div>
    <w:div w:id="1588808325">
      <w:bodyDiv w:val="1"/>
      <w:marLeft w:val="0"/>
      <w:marRight w:val="0"/>
      <w:marTop w:val="0"/>
      <w:marBottom w:val="0"/>
      <w:divBdr>
        <w:top w:val="none" w:sz="0" w:space="0" w:color="auto"/>
        <w:left w:val="none" w:sz="0" w:space="0" w:color="auto"/>
        <w:bottom w:val="none" w:sz="0" w:space="0" w:color="auto"/>
        <w:right w:val="none" w:sz="0" w:space="0" w:color="auto"/>
      </w:divBdr>
    </w:div>
    <w:div w:id="1891070402">
      <w:bodyDiv w:val="1"/>
      <w:marLeft w:val="0"/>
      <w:marRight w:val="0"/>
      <w:marTop w:val="0"/>
      <w:marBottom w:val="0"/>
      <w:divBdr>
        <w:top w:val="none" w:sz="0" w:space="0" w:color="auto"/>
        <w:left w:val="none" w:sz="0" w:space="0" w:color="auto"/>
        <w:bottom w:val="none" w:sz="0" w:space="0" w:color="auto"/>
        <w:right w:val="none" w:sz="0" w:space="0" w:color="auto"/>
      </w:divBdr>
    </w:div>
    <w:div w:id="2063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frn.br/handle/123456789/62790" TargetMode="External"/><Relationship Id="rId13" Type="http://schemas.openxmlformats.org/officeDocument/2006/relationships/hyperlink" Target="https://www.planalto.gov.br/ccivil_03/_Ato2023-2026/2023/Lei/L14704.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gov.br/en/web/dou/-/portaria-n-343-de-17-de-marco-de-2020-24856437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10/lei/l1231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04-2006/2005/decreto/d5626.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lanalto.gov.br/ccivil_03/leis/l9394.htm" TargetMode="External"/><Relationship Id="rId14" Type="http://schemas.openxmlformats.org/officeDocument/2006/relationships/hyperlink" Target="https://app.minhabiblioteca.com.br/reader/books/978655977165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plataformas.ude.edu.uy/revistas/rifedu/index.php/RSEUS" TargetMode="External"/><Relationship Id="rId2" Type="http://schemas.openxmlformats.org/officeDocument/2006/relationships/hyperlink" Target="https://rifedu.ude.edu.uy/index.php/RSEUS"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rifedu.ude.edu.uy/index.php/RSEUS"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rifedu.ude.edu.uy/index.php/RSE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 TargetMode="External"/><Relationship Id="rId2" Type="http://schemas.openxmlformats.org/officeDocument/2006/relationships/hyperlink" Target="https://orcid.org/0000-0003-1249-5082" TargetMode="External"/><Relationship Id="rId1" Type="http://schemas.openxmlformats.org/officeDocument/2006/relationships/hyperlink" Target="https://orcid.org/" TargetMode="External"/><Relationship Id="rId4" Type="http://schemas.openxmlformats.org/officeDocument/2006/relationships/hyperlink" Target="https://orcid.org/my-orcid?orcid=0000-0003-1674-925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isesantos\Downloads\Plantilla+para+autores+RSEUS+2024-OTH.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8C5D8D-3EAD-4720-9CF7-D344CA23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Plantilla+para+autores+RSEUS+2024-OTH</Template>
  <TotalTime>59</TotalTime>
  <Pages>14</Pages>
  <Words>5593</Words>
  <Characters>30762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Taise Gomes dos Santos Cá</dc:creator>
  <cp:lastModifiedBy>Mercedes Furtado</cp:lastModifiedBy>
  <cp:revision>7</cp:revision>
  <cp:lastPrinted>2020-11-24T16:44:00Z</cp:lastPrinted>
  <dcterms:created xsi:type="dcterms:W3CDTF">2025-09-16T13:39:00Z</dcterms:created>
  <dcterms:modified xsi:type="dcterms:W3CDTF">2025-10-02T16:31:00Z</dcterms:modified>
</cp:coreProperties>
</file>